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margin" w:tblpXSpec="center" w:tblpY="1111"/>
        <w:tblW w:w="10173" w:type="dxa"/>
        <w:tblLook w:val="04A0" w:firstRow="1" w:lastRow="0" w:firstColumn="1" w:lastColumn="0" w:noHBand="0" w:noVBand="1"/>
      </w:tblPr>
      <w:tblGrid>
        <w:gridCol w:w="5228"/>
        <w:gridCol w:w="4945"/>
      </w:tblGrid>
      <w:tr w:rsidR="00C17D90" w:rsidRPr="00A97CB8" w:rsidTr="00C17D90">
        <w:tc>
          <w:tcPr>
            <w:tcW w:w="5228" w:type="dxa"/>
          </w:tcPr>
          <w:p w:rsidR="00C17D90" w:rsidRPr="00C17D90" w:rsidRDefault="00DC4036" w:rsidP="00C17D90">
            <w:pPr>
              <w:jc w:val="center"/>
              <w:rPr>
                <w:rFonts w:ascii="Calibri Light" w:hAnsi="Calibri Light"/>
                <w:b/>
                <w:color w:val="FF0000"/>
                <w:sz w:val="32"/>
              </w:rPr>
            </w:pPr>
            <w:r>
              <w:rPr>
                <w:rFonts w:ascii="Calibri Light" w:hAnsi="Calibri Light"/>
                <w:b/>
                <w:sz w:val="36"/>
              </w:rPr>
              <w:t>Bruce House</w:t>
            </w:r>
          </w:p>
        </w:tc>
        <w:tc>
          <w:tcPr>
            <w:tcW w:w="4945" w:type="dxa"/>
          </w:tcPr>
          <w:p w:rsidR="00C17D90" w:rsidRPr="00C17D90" w:rsidRDefault="00C17D90" w:rsidP="00C17D90">
            <w:pPr>
              <w:jc w:val="center"/>
              <w:rPr>
                <w:rFonts w:ascii="Calibri Light" w:hAnsi="Calibri Light"/>
                <w:color w:val="000000" w:themeColor="text1"/>
                <w:sz w:val="20"/>
                <w:szCs w:val="20"/>
              </w:rPr>
            </w:pPr>
            <w:r w:rsidRPr="00C17D90">
              <w:rPr>
                <w:rFonts w:ascii="Calibri Light" w:hAnsi="Calibri Light"/>
                <w:color w:val="000000" w:themeColor="text1"/>
                <w:sz w:val="20"/>
                <w:szCs w:val="20"/>
              </w:rPr>
              <w:t>Referrals inbox:</w:t>
            </w:r>
          </w:p>
          <w:p w:rsidR="00C17D90" w:rsidRDefault="000626D7" w:rsidP="00C17D90">
            <w:pPr>
              <w:jc w:val="center"/>
              <w:rPr>
                <w:rFonts w:ascii="Calibri Light" w:hAnsi="Calibri Light"/>
                <w:sz w:val="20"/>
                <w:szCs w:val="20"/>
              </w:rPr>
            </w:pPr>
            <w:r>
              <w:rPr>
                <w:rFonts w:ascii="Calibri Light" w:hAnsi="Calibri Light"/>
                <w:sz w:val="20"/>
                <w:szCs w:val="20"/>
              </w:rPr>
              <w:t>Referrals via Clearing House</w:t>
            </w:r>
          </w:p>
          <w:p w:rsidR="000626D7" w:rsidRPr="00C17D90" w:rsidRDefault="008A398F" w:rsidP="00C17D90">
            <w:pPr>
              <w:jc w:val="center"/>
              <w:rPr>
                <w:rFonts w:ascii="Calibri Light" w:hAnsi="Calibri Light"/>
                <w:color w:val="000000" w:themeColor="text1"/>
                <w:sz w:val="20"/>
                <w:szCs w:val="20"/>
              </w:rPr>
            </w:pPr>
            <w:r>
              <w:rPr>
                <w:rFonts w:ascii="Calibri Light" w:hAnsi="Calibri Light"/>
                <w:sz w:val="20"/>
                <w:szCs w:val="20"/>
              </w:rPr>
              <w:t>For e</w:t>
            </w:r>
            <w:r w:rsidR="000626D7">
              <w:rPr>
                <w:rFonts w:ascii="Calibri Light" w:hAnsi="Calibri Light"/>
                <w:sz w:val="20"/>
                <w:szCs w:val="20"/>
              </w:rPr>
              <w:t>nquiries call Bruce House office: 0207 836 5596</w:t>
            </w:r>
          </w:p>
        </w:tc>
      </w:tr>
      <w:tr w:rsidR="00C17D90" w:rsidRPr="00A97CB8" w:rsidTr="00C17D90">
        <w:tc>
          <w:tcPr>
            <w:tcW w:w="10173" w:type="dxa"/>
            <w:gridSpan w:val="2"/>
          </w:tcPr>
          <w:p w:rsidR="00C17D90" w:rsidRPr="00C17D90" w:rsidRDefault="00C17D90" w:rsidP="00C17D90">
            <w:pPr>
              <w:rPr>
                <w:rFonts w:ascii="Calibri Light" w:hAnsi="Calibri Light"/>
                <w:b/>
                <w:sz w:val="24"/>
                <w:szCs w:val="28"/>
                <w:u w:val="single"/>
              </w:rPr>
            </w:pPr>
            <w:r w:rsidRPr="008A398F">
              <w:rPr>
                <w:rFonts w:ascii="Calibri Light" w:hAnsi="Calibri Light"/>
                <w:b/>
                <w:sz w:val="24"/>
                <w:szCs w:val="28"/>
                <w:u w:val="single"/>
              </w:rPr>
              <w:t>About the service:</w:t>
            </w:r>
          </w:p>
          <w:p w:rsidR="00DC4036" w:rsidRDefault="00DC4036" w:rsidP="00C17D90">
            <w:pPr>
              <w:rPr>
                <w:rFonts w:ascii="Calibri Light" w:hAnsi="Calibri Light"/>
                <w:sz w:val="24"/>
                <w:szCs w:val="28"/>
              </w:rPr>
            </w:pPr>
          </w:p>
          <w:p w:rsidR="00DC4036" w:rsidRDefault="00DC4036" w:rsidP="00C17D90">
            <w:pPr>
              <w:rPr>
                <w:rFonts w:ascii="Calibri Light" w:hAnsi="Calibri Light"/>
                <w:sz w:val="24"/>
                <w:szCs w:val="28"/>
              </w:rPr>
            </w:pPr>
            <w:r>
              <w:rPr>
                <w:rFonts w:ascii="Calibri Light" w:hAnsi="Calibri Light"/>
                <w:sz w:val="24"/>
                <w:szCs w:val="28"/>
              </w:rPr>
              <w:t xml:space="preserve">Bruce House offers 28 self-contained one bed flats in the heart of Covent Garden. We do not have a service charge but people are expected to pay for their own electricity and water. </w:t>
            </w:r>
          </w:p>
          <w:p w:rsidR="00927D23" w:rsidRDefault="00927D23" w:rsidP="00C17D90">
            <w:pPr>
              <w:rPr>
                <w:rFonts w:ascii="Calibri Light" w:hAnsi="Calibri Light"/>
                <w:sz w:val="24"/>
                <w:szCs w:val="28"/>
              </w:rPr>
            </w:pPr>
            <w:r>
              <w:rPr>
                <w:rFonts w:ascii="Calibri Light" w:hAnsi="Calibri Light"/>
                <w:sz w:val="24"/>
                <w:szCs w:val="28"/>
              </w:rPr>
              <w:t xml:space="preserve">We do not have any wheelchair accessible flats, there are a couple of steps up to the flats on the ground floor. The flats are split across 5 floors and a communal lift is available. We also have some general needs flats located within the same building. </w:t>
            </w:r>
          </w:p>
          <w:p w:rsidR="00DB689C" w:rsidRDefault="00927D23" w:rsidP="00C17D90">
            <w:pPr>
              <w:rPr>
                <w:rFonts w:ascii="Calibri Light" w:hAnsi="Calibri Light"/>
                <w:sz w:val="24"/>
                <w:szCs w:val="28"/>
              </w:rPr>
            </w:pPr>
            <w:r>
              <w:rPr>
                <w:rFonts w:ascii="Calibri Light" w:hAnsi="Calibri Light"/>
                <w:sz w:val="24"/>
                <w:szCs w:val="28"/>
              </w:rPr>
              <w:t xml:space="preserve">People living in Bruce House will sign an Assured </w:t>
            </w:r>
            <w:proofErr w:type="spellStart"/>
            <w:r>
              <w:rPr>
                <w:rFonts w:ascii="Calibri Light" w:hAnsi="Calibri Light"/>
                <w:sz w:val="24"/>
                <w:szCs w:val="28"/>
              </w:rPr>
              <w:t>Shorthold</w:t>
            </w:r>
            <w:proofErr w:type="spellEnd"/>
            <w:r>
              <w:rPr>
                <w:rFonts w:ascii="Calibri Light" w:hAnsi="Calibri Light"/>
                <w:sz w:val="24"/>
                <w:szCs w:val="28"/>
              </w:rPr>
              <w:t>-tenancy. As it is their own tenancy, visitors are allowed but cannot stay over for more t</w:t>
            </w:r>
            <w:r w:rsidR="000014F3">
              <w:rPr>
                <w:rFonts w:ascii="Calibri Light" w:hAnsi="Calibri Light"/>
                <w:sz w:val="24"/>
                <w:szCs w:val="28"/>
              </w:rPr>
              <w:t>han 3 nights a week as this may</w:t>
            </w:r>
            <w:r>
              <w:rPr>
                <w:rFonts w:ascii="Calibri Light" w:hAnsi="Calibri Light"/>
                <w:sz w:val="24"/>
                <w:szCs w:val="28"/>
              </w:rPr>
              <w:t xml:space="preserve"> affect their Housing Benefit.</w:t>
            </w:r>
          </w:p>
          <w:p w:rsidR="00DB689C" w:rsidRDefault="000014F3" w:rsidP="00C17D90">
            <w:pPr>
              <w:rPr>
                <w:rFonts w:ascii="Calibri Light" w:hAnsi="Calibri Light"/>
                <w:sz w:val="24"/>
                <w:szCs w:val="28"/>
              </w:rPr>
            </w:pPr>
            <w:r>
              <w:rPr>
                <w:rFonts w:ascii="Calibri Light" w:hAnsi="Calibri Light"/>
                <w:sz w:val="24"/>
                <w:szCs w:val="28"/>
              </w:rPr>
              <w:t>The on-site office is staffed Monday-Friday, 9-5pm. A security officer is bas</w:t>
            </w:r>
            <w:r w:rsidR="00635396">
              <w:rPr>
                <w:rFonts w:ascii="Calibri Light" w:hAnsi="Calibri Light"/>
                <w:sz w:val="24"/>
                <w:szCs w:val="28"/>
              </w:rPr>
              <w:t xml:space="preserve">ed in the building each night. </w:t>
            </w:r>
            <w:r>
              <w:rPr>
                <w:rFonts w:ascii="Calibri Light" w:hAnsi="Calibri Light"/>
                <w:sz w:val="24"/>
                <w:szCs w:val="28"/>
              </w:rPr>
              <w:t xml:space="preserve">We do not accept pets. </w:t>
            </w:r>
          </w:p>
          <w:p w:rsidR="00635396" w:rsidRDefault="00635396" w:rsidP="00C17D90">
            <w:pPr>
              <w:rPr>
                <w:rFonts w:ascii="Calibri Light" w:hAnsi="Calibri Light"/>
                <w:sz w:val="24"/>
                <w:szCs w:val="28"/>
              </w:rPr>
            </w:pPr>
            <w:r>
              <w:rPr>
                <w:rFonts w:ascii="Calibri Light" w:hAnsi="Calibri Light"/>
                <w:sz w:val="24"/>
                <w:szCs w:val="28"/>
              </w:rPr>
              <w:t xml:space="preserve">Our service provides person-led and strength-based support to people experiencing tough times. </w:t>
            </w:r>
          </w:p>
          <w:p w:rsidR="00C17D90" w:rsidRPr="00052148" w:rsidRDefault="00052148" w:rsidP="00C17D90">
            <w:pPr>
              <w:rPr>
                <w:rFonts w:ascii="Calibri Light" w:hAnsi="Calibri Light"/>
                <w:sz w:val="24"/>
                <w:szCs w:val="28"/>
              </w:rPr>
            </w:pPr>
            <w:r>
              <w:rPr>
                <w:rFonts w:ascii="Calibri Light" w:hAnsi="Calibri Light"/>
                <w:sz w:val="24"/>
                <w:szCs w:val="28"/>
              </w:rPr>
              <w:t xml:space="preserve"> </w:t>
            </w:r>
          </w:p>
        </w:tc>
      </w:tr>
      <w:tr w:rsidR="00C17D90" w:rsidRPr="00A97CB8" w:rsidTr="00C17D90">
        <w:tc>
          <w:tcPr>
            <w:tcW w:w="10173" w:type="dxa"/>
            <w:gridSpan w:val="2"/>
          </w:tcPr>
          <w:p w:rsidR="00C17D90" w:rsidRPr="00C17D90" w:rsidRDefault="00C17D90" w:rsidP="00C17D90">
            <w:pPr>
              <w:rPr>
                <w:rFonts w:ascii="Calibri Light" w:hAnsi="Calibri Light"/>
                <w:b/>
                <w:sz w:val="24"/>
                <w:szCs w:val="28"/>
              </w:rPr>
            </w:pPr>
            <w:r w:rsidRPr="008A398F">
              <w:rPr>
                <w:rFonts w:ascii="Calibri Light" w:hAnsi="Calibri Light"/>
                <w:b/>
                <w:sz w:val="24"/>
                <w:szCs w:val="28"/>
                <w:u w:val="single"/>
              </w:rPr>
              <w:t>Client criteria:</w:t>
            </w:r>
            <w:r w:rsidRPr="00C17D90">
              <w:rPr>
                <w:rFonts w:ascii="Calibri Light" w:hAnsi="Calibri Light"/>
                <w:b/>
                <w:sz w:val="24"/>
                <w:szCs w:val="28"/>
                <w:u w:val="single"/>
              </w:rPr>
              <w:t xml:space="preserve"> </w:t>
            </w:r>
          </w:p>
          <w:p w:rsidR="00C17D90" w:rsidRDefault="00C17D90" w:rsidP="000014F3">
            <w:pPr>
              <w:rPr>
                <w:rFonts w:ascii="Calibri Light" w:hAnsi="Calibri Light"/>
                <w:sz w:val="24"/>
                <w:szCs w:val="28"/>
              </w:rPr>
            </w:pPr>
            <w:r w:rsidRPr="00D01610">
              <w:rPr>
                <w:rFonts w:ascii="Calibri Light" w:hAnsi="Calibri Light"/>
                <w:sz w:val="24"/>
                <w:szCs w:val="28"/>
              </w:rPr>
              <w:t>Refe</w:t>
            </w:r>
            <w:r w:rsidR="000626D7">
              <w:rPr>
                <w:rFonts w:ascii="Calibri Light" w:hAnsi="Calibri Light"/>
                <w:sz w:val="24"/>
                <w:szCs w:val="28"/>
              </w:rPr>
              <w:t>rrals are accepted for men and women within the rough sleeping pathway</w:t>
            </w:r>
            <w:r w:rsidR="00DC4036">
              <w:rPr>
                <w:rFonts w:ascii="Calibri Light" w:hAnsi="Calibri Light"/>
                <w:sz w:val="24"/>
                <w:szCs w:val="28"/>
              </w:rPr>
              <w:t>.</w:t>
            </w:r>
            <w:r w:rsidR="000014F3">
              <w:rPr>
                <w:rFonts w:ascii="Calibri Light" w:hAnsi="Calibri Light"/>
                <w:sz w:val="24"/>
                <w:szCs w:val="28"/>
              </w:rPr>
              <w:t xml:space="preserve"> People living in Bruce House are responsible for managing their own flat and bills so some level of independ</w:t>
            </w:r>
            <w:r w:rsidR="00052148">
              <w:rPr>
                <w:rFonts w:ascii="Calibri Light" w:hAnsi="Calibri Light"/>
                <w:sz w:val="24"/>
                <w:szCs w:val="28"/>
              </w:rPr>
              <w:t xml:space="preserve">ent living skills are required. Each referral will be reviewed and considered on an individual basis dependent on the current situation </w:t>
            </w:r>
            <w:r w:rsidR="008A398F">
              <w:rPr>
                <w:rFonts w:ascii="Calibri Light" w:hAnsi="Calibri Light"/>
                <w:sz w:val="24"/>
                <w:szCs w:val="28"/>
              </w:rPr>
              <w:t>in Bruce House and whether we fee</w:t>
            </w:r>
            <w:r w:rsidR="00052148">
              <w:rPr>
                <w:rFonts w:ascii="Calibri Light" w:hAnsi="Calibri Light"/>
                <w:sz w:val="24"/>
                <w:szCs w:val="28"/>
              </w:rPr>
              <w:t xml:space="preserve">l they would be a good fit at that time. </w:t>
            </w:r>
          </w:p>
          <w:p w:rsidR="008A398F" w:rsidRPr="0068579C" w:rsidRDefault="008A398F" w:rsidP="000014F3">
            <w:pPr>
              <w:rPr>
                <w:rFonts w:ascii="Calibri Light" w:hAnsi="Calibri Light"/>
                <w:sz w:val="28"/>
                <w:szCs w:val="28"/>
              </w:rPr>
            </w:pPr>
            <w:r>
              <w:rPr>
                <w:rFonts w:ascii="Calibri Light" w:hAnsi="Calibri Light"/>
                <w:sz w:val="24"/>
                <w:szCs w:val="28"/>
              </w:rPr>
              <w:t xml:space="preserve">Referrals needs to be submitted via the Clearing House website and should be discussed with the Westminster Pathway Coordinator, George Bossman, before submission. </w:t>
            </w:r>
          </w:p>
        </w:tc>
      </w:tr>
      <w:tr w:rsidR="00C17D90" w:rsidRPr="00A97CB8" w:rsidTr="00C17D90">
        <w:tc>
          <w:tcPr>
            <w:tcW w:w="10173" w:type="dxa"/>
            <w:gridSpan w:val="2"/>
          </w:tcPr>
          <w:p w:rsidR="00C17D90" w:rsidRPr="00C17D90" w:rsidRDefault="00C17D90" w:rsidP="00C17D90">
            <w:pPr>
              <w:rPr>
                <w:rFonts w:ascii="Calibri Light" w:hAnsi="Calibri Light"/>
                <w:b/>
                <w:sz w:val="24"/>
                <w:szCs w:val="28"/>
                <w:u w:val="single"/>
              </w:rPr>
            </w:pPr>
            <w:r w:rsidRPr="008A398F">
              <w:rPr>
                <w:rFonts w:ascii="Calibri Light" w:hAnsi="Calibri Light"/>
                <w:b/>
                <w:sz w:val="24"/>
                <w:szCs w:val="28"/>
                <w:u w:val="single"/>
              </w:rPr>
              <w:t>Ethos:</w:t>
            </w:r>
            <w:r w:rsidRPr="00C17D90">
              <w:rPr>
                <w:rFonts w:ascii="Calibri Light" w:hAnsi="Calibri Light"/>
                <w:b/>
                <w:sz w:val="24"/>
                <w:szCs w:val="28"/>
                <w:u w:val="single"/>
              </w:rPr>
              <w:t xml:space="preserve"> </w:t>
            </w:r>
          </w:p>
          <w:p w:rsidR="00C17D90" w:rsidRPr="0068579C" w:rsidRDefault="0066021A" w:rsidP="00C17D90">
            <w:pPr>
              <w:rPr>
                <w:rFonts w:ascii="Calibri Light" w:hAnsi="Calibri Light"/>
                <w:sz w:val="28"/>
                <w:szCs w:val="28"/>
              </w:rPr>
            </w:pPr>
            <w:r>
              <w:rPr>
                <w:rFonts w:ascii="Calibri Light" w:hAnsi="Calibri Light"/>
                <w:sz w:val="24"/>
                <w:szCs w:val="28"/>
              </w:rPr>
              <w:t xml:space="preserve">We believe homelessness should be a brief transition in somebody’s life, not a permanent label or a </w:t>
            </w:r>
            <w:r w:rsidR="008A398F">
              <w:rPr>
                <w:rFonts w:ascii="Calibri Light" w:hAnsi="Calibri Light"/>
                <w:sz w:val="24"/>
                <w:szCs w:val="28"/>
              </w:rPr>
              <w:t xml:space="preserve">continuous </w:t>
            </w:r>
            <w:r>
              <w:rPr>
                <w:rFonts w:ascii="Calibri Light" w:hAnsi="Calibri Light"/>
                <w:sz w:val="24"/>
                <w:szCs w:val="28"/>
              </w:rPr>
              <w:t xml:space="preserve">cycle that people find hard to escape from. We aim for people to transition out of their tough time quickly and sustainably, with a whole new community based network of support around them ready for the next bump in the road. </w:t>
            </w:r>
          </w:p>
        </w:tc>
      </w:tr>
      <w:tr w:rsidR="00C17D90" w:rsidRPr="00A97CB8" w:rsidTr="00C17D90">
        <w:trPr>
          <w:trHeight w:val="3097"/>
        </w:trPr>
        <w:tc>
          <w:tcPr>
            <w:tcW w:w="10173" w:type="dxa"/>
            <w:gridSpan w:val="2"/>
          </w:tcPr>
          <w:p w:rsidR="00C17D90" w:rsidRPr="00C17D90" w:rsidRDefault="00C17D90" w:rsidP="00C17D90">
            <w:pPr>
              <w:rPr>
                <w:rFonts w:ascii="Calibri Light" w:hAnsi="Calibri Light"/>
                <w:b/>
                <w:sz w:val="24"/>
                <w:szCs w:val="28"/>
                <w:u w:val="single"/>
              </w:rPr>
            </w:pPr>
            <w:r w:rsidRPr="00C17D90">
              <w:rPr>
                <w:rFonts w:ascii="Calibri Light" w:hAnsi="Calibri Light"/>
                <w:b/>
                <w:sz w:val="24"/>
                <w:szCs w:val="28"/>
                <w:u w:val="single"/>
              </w:rPr>
              <w:t>Support:</w:t>
            </w:r>
          </w:p>
          <w:p w:rsidR="00D11EA5" w:rsidRDefault="00D11EA5" w:rsidP="00C17D90">
            <w:pPr>
              <w:rPr>
                <w:rFonts w:ascii="Calibri Light" w:hAnsi="Calibri Light"/>
                <w:sz w:val="24"/>
                <w:szCs w:val="28"/>
              </w:rPr>
            </w:pPr>
          </w:p>
          <w:p w:rsidR="00D11EA5" w:rsidRPr="00D11EA5" w:rsidRDefault="00D11EA5" w:rsidP="00C17D90">
            <w:pPr>
              <w:rPr>
                <w:rFonts w:ascii="Calibri Light" w:hAnsi="Calibri Light"/>
                <w:b/>
                <w:sz w:val="24"/>
                <w:szCs w:val="28"/>
              </w:rPr>
            </w:pPr>
            <w:r w:rsidRPr="00D11EA5">
              <w:rPr>
                <w:rFonts w:ascii="Calibri Light" w:hAnsi="Calibri Light"/>
                <w:b/>
                <w:sz w:val="24"/>
                <w:szCs w:val="28"/>
              </w:rPr>
              <w:t>PTS:</w:t>
            </w:r>
          </w:p>
          <w:p w:rsidR="00D11EA5" w:rsidRDefault="00E15D7D" w:rsidP="00C17D90">
            <w:pPr>
              <w:rPr>
                <w:rFonts w:ascii="Calibri Light" w:hAnsi="Calibri Light"/>
                <w:sz w:val="24"/>
                <w:szCs w:val="28"/>
              </w:rPr>
            </w:pPr>
            <w:r>
              <w:rPr>
                <w:rFonts w:ascii="Calibri Light" w:hAnsi="Calibri Light"/>
                <w:sz w:val="24"/>
                <w:szCs w:val="28"/>
              </w:rPr>
              <w:t>We use a person-led, transitional and strength-based response (PTS) to support</w:t>
            </w:r>
            <w:r w:rsidR="0093466C">
              <w:rPr>
                <w:rFonts w:ascii="Calibri Light" w:hAnsi="Calibri Light"/>
                <w:sz w:val="24"/>
                <w:szCs w:val="28"/>
              </w:rPr>
              <w:t xml:space="preserve">ing people. Our PTS Coach forms </w:t>
            </w:r>
            <w:r>
              <w:rPr>
                <w:rFonts w:ascii="Calibri Light" w:hAnsi="Calibri Light"/>
                <w:sz w:val="24"/>
                <w:szCs w:val="28"/>
              </w:rPr>
              <w:t>a trusti</w:t>
            </w:r>
            <w:r w:rsidR="0093466C">
              <w:rPr>
                <w:rFonts w:ascii="Calibri Light" w:hAnsi="Calibri Light"/>
                <w:sz w:val="24"/>
                <w:szCs w:val="28"/>
              </w:rPr>
              <w:t>ng relationship with people they work alongside, providin</w:t>
            </w:r>
            <w:bookmarkStart w:id="0" w:name="_GoBack"/>
            <w:bookmarkEnd w:id="0"/>
            <w:r w:rsidR="0093466C">
              <w:rPr>
                <w:rFonts w:ascii="Calibri Light" w:hAnsi="Calibri Light"/>
                <w:sz w:val="24"/>
                <w:szCs w:val="28"/>
              </w:rPr>
              <w:t xml:space="preserve">g the right support at the right time. They work without an agenda, solely focusing on the person in front of them, building on strengths rather than fixing perceived problems. People are encouraged to focus on what’s strong and go from there; exploring passions and interests and creating positive networks away from services. </w:t>
            </w:r>
          </w:p>
          <w:p w:rsidR="00D11EA5" w:rsidRDefault="00D11EA5" w:rsidP="00C17D90">
            <w:pPr>
              <w:rPr>
                <w:rFonts w:ascii="Calibri Light" w:hAnsi="Calibri Light"/>
                <w:sz w:val="24"/>
                <w:szCs w:val="28"/>
              </w:rPr>
            </w:pPr>
          </w:p>
          <w:p w:rsidR="00A76A1B" w:rsidRDefault="0093466C" w:rsidP="00C17D90">
            <w:pPr>
              <w:rPr>
                <w:rFonts w:ascii="Calibri Light" w:hAnsi="Calibri Light"/>
                <w:sz w:val="24"/>
                <w:szCs w:val="28"/>
              </w:rPr>
            </w:pPr>
            <w:r>
              <w:rPr>
                <w:rFonts w:ascii="Calibri Light" w:hAnsi="Calibri Light"/>
                <w:sz w:val="24"/>
                <w:szCs w:val="28"/>
              </w:rPr>
              <w:t xml:space="preserve">An individual will build up evidence that they can achieve, gain a deeper understanding of their situation and ultimately work towards the future they want. By focusing on the individual, their strengths and unique context, people can utilise their existing skills, access the appropriate resources and build the right network to ensure they are prepared for a life away from services. </w:t>
            </w:r>
            <w:r w:rsidR="00D11EA5">
              <w:rPr>
                <w:rFonts w:ascii="Calibri Light" w:hAnsi="Calibri Light"/>
                <w:sz w:val="24"/>
                <w:szCs w:val="28"/>
              </w:rPr>
              <w:t>Our coach will meet with people in a place of their choosing out in the community.</w:t>
            </w:r>
          </w:p>
          <w:p w:rsidR="00D11EA5" w:rsidRDefault="00D11EA5" w:rsidP="00C17D90">
            <w:pPr>
              <w:rPr>
                <w:rFonts w:ascii="Calibri Light" w:hAnsi="Calibri Light"/>
                <w:sz w:val="24"/>
                <w:szCs w:val="28"/>
              </w:rPr>
            </w:pPr>
          </w:p>
          <w:p w:rsidR="00D11EA5" w:rsidRPr="00D11EA5" w:rsidRDefault="00D11EA5" w:rsidP="00C17D90">
            <w:pPr>
              <w:rPr>
                <w:rFonts w:ascii="Calibri Light" w:hAnsi="Calibri Light"/>
                <w:b/>
                <w:sz w:val="24"/>
                <w:szCs w:val="28"/>
              </w:rPr>
            </w:pPr>
            <w:r>
              <w:rPr>
                <w:rFonts w:ascii="Calibri Light" w:hAnsi="Calibri Light"/>
                <w:b/>
                <w:sz w:val="24"/>
                <w:szCs w:val="28"/>
              </w:rPr>
              <w:t>Housing Team:</w:t>
            </w:r>
          </w:p>
          <w:p w:rsidR="0066021A" w:rsidRPr="007D2CB1" w:rsidRDefault="00D11EA5" w:rsidP="00C17D90">
            <w:pPr>
              <w:rPr>
                <w:rFonts w:ascii="Calibri Light" w:hAnsi="Calibri Light"/>
                <w:sz w:val="24"/>
                <w:szCs w:val="28"/>
              </w:rPr>
            </w:pPr>
            <w:r>
              <w:rPr>
                <w:rFonts w:ascii="Calibri Light" w:hAnsi="Calibri Light"/>
                <w:sz w:val="24"/>
                <w:szCs w:val="28"/>
              </w:rPr>
              <w:t>Our housing team are based in the Bruce House office. We have a Housing Officer who oversees the housing management function</w:t>
            </w:r>
            <w:r w:rsidR="001D0DC8">
              <w:rPr>
                <w:rFonts w:ascii="Calibri Light" w:hAnsi="Calibri Light"/>
                <w:sz w:val="24"/>
                <w:szCs w:val="28"/>
              </w:rPr>
              <w:t xml:space="preserve"> including tenancy sign up, health and safety checks and maintenance. We also have a Housing Agent who will work alongside people on their housing journey, helping them focus on a plan for a future move into a more permanent home.</w:t>
            </w:r>
          </w:p>
        </w:tc>
      </w:tr>
      <w:tr w:rsidR="00C17D90" w:rsidRPr="00A97CB8" w:rsidTr="00C17D90">
        <w:tc>
          <w:tcPr>
            <w:tcW w:w="10173" w:type="dxa"/>
            <w:gridSpan w:val="2"/>
          </w:tcPr>
          <w:p w:rsidR="00C17D90" w:rsidRPr="00C17D90" w:rsidRDefault="00C17D90" w:rsidP="00C17D90">
            <w:pPr>
              <w:rPr>
                <w:rFonts w:ascii="Calibri Light" w:hAnsi="Calibri Light"/>
                <w:b/>
                <w:sz w:val="24"/>
                <w:szCs w:val="28"/>
                <w:u w:val="single"/>
              </w:rPr>
            </w:pPr>
            <w:r w:rsidRPr="00C17D90">
              <w:rPr>
                <w:rFonts w:ascii="Calibri Light" w:hAnsi="Calibri Light"/>
                <w:b/>
                <w:sz w:val="24"/>
                <w:szCs w:val="28"/>
                <w:u w:val="single"/>
              </w:rPr>
              <w:t>Expectations of client:</w:t>
            </w:r>
          </w:p>
          <w:p w:rsidR="00C17D90" w:rsidRPr="00D01610" w:rsidRDefault="007D2CB1" w:rsidP="00C17D90">
            <w:pPr>
              <w:rPr>
                <w:rFonts w:ascii="Calibri Light" w:hAnsi="Calibri Light"/>
                <w:sz w:val="24"/>
                <w:szCs w:val="28"/>
              </w:rPr>
            </w:pPr>
            <w:r>
              <w:rPr>
                <w:rFonts w:ascii="Calibri Light" w:hAnsi="Calibri Light"/>
                <w:sz w:val="24"/>
                <w:szCs w:val="28"/>
              </w:rPr>
              <w:t xml:space="preserve">People are introduced to a coach when they move into Bruce House and are encouraged to engage in this support; individuals can choose where, when and how often they meet with their coach depending on the support they need at that time. We expect everybody to engage with the housing team on a regular basis including monthly health and safety checks in their flat. Housing journey conversations will be arranged quarterly with people to discuss where they are in their move on journey. </w:t>
            </w:r>
          </w:p>
        </w:tc>
      </w:tr>
      <w:tr w:rsidR="00C17D90" w:rsidRPr="00A97CB8" w:rsidTr="00C17D90">
        <w:tc>
          <w:tcPr>
            <w:tcW w:w="10173" w:type="dxa"/>
            <w:gridSpan w:val="2"/>
          </w:tcPr>
          <w:p w:rsidR="00C17D90" w:rsidRPr="00C17D90" w:rsidRDefault="00C17D90" w:rsidP="00C17D90">
            <w:pPr>
              <w:rPr>
                <w:rFonts w:ascii="Calibri Light" w:hAnsi="Calibri Light"/>
                <w:b/>
                <w:sz w:val="24"/>
                <w:szCs w:val="28"/>
                <w:u w:val="single"/>
              </w:rPr>
            </w:pPr>
            <w:r w:rsidRPr="007D2CB1">
              <w:rPr>
                <w:rFonts w:ascii="Calibri Light" w:hAnsi="Calibri Light"/>
                <w:b/>
                <w:sz w:val="24"/>
                <w:szCs w:val="28"/>
                <w:u w:val="single"/>
              </w:rPr>
              <w:t>Move-on pathway expectations:</w:t>
            </w:r>
          </w:p>
          <w:p w:rsidR="00D57C6B" w:rsidRDefault="00C17D90" w:rsidP="00C17D90">
            <w:pPr>
              <w:rPr>
                <w:rFonts w:ascii="Calibri Light" w:hAnsi="Calibri Light"/>
                <w:sz w:val="24"/>
                <w:szCs w:val="28"/>
              </w:rPr>
            </w:pPr>
            <w:r w:rsidRPr="00D01610">
              <w:rPr>
                <w:rFonts w:ascii="Calibri Light" w:hAnsi="Calibri Light"/>
                <w:sz w:val="24"/>
                <w:szCs w:val="28"/>
              </w:rPr>
              <w:t xml:space="preserve">We </w:t>
            </w:r>
            <w:r w:rsidR="000626D7">
              <w:rPr>
                <w:rFonts w:ascii="Calibri Light" w:hAnsi="Calibri Light"/>
                <w:sz w:val="24"/>
                <w:szCs w:val="28"/>
              </w:rPr>
              <w:t>provide peo</w:t>
            </w:r>
            <w:r w:rsidR="009A2518">
              <w:rPr>
                <w:rFonts w:ascii="Calibri Light" w:hAnsi="Calibri Light"/>
                <w:sz w:val="24"/>
                <w:szCs w:val="28"/>
              </w:rPr>
              <w:t xml:space="preserve">ple with a maximum 2 year stay but on occasion this could be longer based on individual circumstances which will be agreed in conjunction with the Pathway Coordinator. </w:t>
            </w:r>
          </w:p>
          <w:p w:rsidR="007D2CB1" w:rsidRDefault="009C1736" w:rsidP="00C17D90">
            <w:pPr>
              <w:rPr>
                <w:rFonts w:ascii="Calibri Light" w:hAnsi="Calibri Light"/>
                <w:sz w:val="24"/>
                <w:szCs w:val="28"/>
              </w:rPr>
            </w:pPr>
            <w:r>
              <w:rPr>
                <w:rFonts w:ascii="Calibri Light" w:hAnsi="Calibri Light"/>
                <w:sz w:val="24"/>
                <w:szCs w:val="28"/>
              </w:rPr>
              <w:t xml:space="preserve">Our </w:t>
            </w:r>
            <w:r w:rsidR="00D57C6B">
              <w:rPr>
                <w:rFonts w:ascii="Calibri Light" w:hAnsi="Calibri Light"/>
                <w:sz w:val="24"/>
                <w:szCs w:val="28"/>
              </w:rPr>
              <w:t xml:space="preserve">Housing Agent will work alongside individuals in a person-led way to help them find housing that works for </w:t>
            </w:r>
            <w:r w:rsidR="00DC4036">
              <w:rPr>
                <w:rFonts w:ascii="Calibri Light" w:hAnsi="Calibri Light"/>
                <w:sz w:val="24"/>
                <w:szCs w:val="28"/>
              </w:rPr>
              <w:t>them;</w:t>
            </w:r>
            <w:r w:rsidR="00D57C6B">
              <w:rPr>
                <w:rFonts w:ascii="Calibri Light" w:hAnsi="Calibri Light"/>
                <w:sz w:val="24"/>
                <w:szCs w:val="28"/>
              </w:rPr>
              <w:t xml:space="preserve"> where possible removing any system barriers they may face in accessing what they need.</w:t>
            </w:r>
            <w:r w:rsidR="006B0AA4">
              <w:rPr>
                <w:rFonts w:ascii="Calibri Light" w:hAnsi="Calibri Light"/>
                <w:sz w:val="24"/>
                <w:szCs w:val="28"/>
              </w:rPr>
              <w:t xml:space="preserve"> </w:t>
            </w:r>
          </w:p>
          <w:p w:rsidR="00C17D90" w:rsidRDefault="004074DF" w:rsidP="00C17D90">
            <w:pPr>
              <w:rPr>
                <w:rFonts w:ascii="Calibri Light" w:hAnsi="Calibri Light"/>
                <w:sz w:val="24"/>
                <w:szCs w:val="28"/>
              </w:rPr>
            </w:pPr>
            <w:r>
              <w:rPr>
                <w:rFonts w:ascii="Calibri Light" w:hAnsi="Calibri Light"/>
                <w:sz w:val="24"/>
                <w:szCs w:val="28"/>
              </w:rPr>
              <w:t xml:space="preserve">Move on </w:t>
            </w:r>
            <w:r w:rsidR="00C17D90" w:rsidRPr="00D01610">
              <w:rPr>
                <w:rFonts w:ascii="Calibri Light" w:hAnsi="Calibri Light"/>
                <w:sz w:val="24"/>
                <w:szCs w:val="28"/>
              </w:rPr>
              <w:t xml:space="preserve">can be </w:t>
            </w:r>
            <w:r w:rsidR="00D57C6B">
              <w:rPr>
                <w:rFonts w:ascii="Calibri Light" w:hAnsi="Calibri Light"/>
                <w:sz w:val="24"/>
                <w:szCs w:val="28"/>
              </w:rPr>
              <w:t>to one of our satellite properties i</w:t>
            </w:r>
            <w:r w:rsidR="000014F3">
              <w:rPr>
                <w:rFonts w:ascii="Calibri Light" w:hAnsi="Calibri Light"/>
                <w:sz w:val="24"/>
                <w:szCs w:val="28"/>
              </w:rPr>
              <w:t>n the community, PRS</w:t>
            </w:r>
            <w:r w:rsidR="00D57C6B">
              <w:rPr>
                <w:rFonts w:ascii="Calibri Light" w:hAnsi="Calibri Light"/>
                <w:sz w:val="24"/>
                <w:szCs w:val="28"/>
              </w:rPr>
              <w:t xml:space="preserve">, </w:t>
            </w:r>
            <w:r w:rsidR="009C1736">
              <w:rPr>
                <w:rFonts w:ascii="Calibri Light" w:hAnsi="Calibri Light"/>
                <w:sz w:val="24"/>
                <w:szCs w:val="28"/>
              </w:rPr>
              <w:t xml:space="preserve">JAPOP and hostel move on quota when available. </w:t>
            </w:r>
          </w:p>
          <w:p w:rsidR="009C1736" w:rsidRPr="00D01610" w:rsidRDefault="009C1736" w:rsidP="00C17D90">
            <w:pPr>
              <w:rPr>
                <w:rFonts w:ascii="Calibri Light" w:hAnsi="Calibri Light"/>
                <w:sz w:val="24"/>
                <w:szCs w:val="28"/>
                <w:u w:val="single"/>
              </w:rPr>
            </w:pPr>
            <w:r>
              <w:rPr>
                <w:rFonts w:ascii="Calibri Light" w:hAnsi="Calibri Light"/>
                <w:sz w:val="24"/>
                <w:szCs w:val="28"/>
              </w:rPr>
              <w:t>The Housing Agent will provide transitional support when someone is moving to ensure they se</w:t>
            </w:r>
            <w:r w:rsidR="00DC4036">
              <w:rPr>
                <w:rFonts w:ascii="Calibri Light" w:hAnsi="Calibri Light"/>
                <w:sz w:val="24"/>
                <w:szCs w:val="28"/>
              </w:rPr>
              <w:t>ttle in their new home and local</w:t>
            </w:r>
            <w:r>
              <w:rPr>
                <w:rFonts w:ascii="Calibri Light" w:hAnsi="Calibri Light"/>
                <w:sz w:val="24"/>
                <w:szCs w:val="28"/>
              </w:rPr>
              <w:t xml:space="preserve"> community.</w:t>
            </w:r>
          </w:p>
          <w:p w:rsidR="00C17D90" w:rsidRPr="00D01610" w:rsidRDefault="00C17D90" w:rsidP="00C17D90">
            <w:pPr>
              <w:rPr>
                <w:rFonts w:ascii="Calibri Light" w:hAnsi="Calibri Light"/>
                <w:sz w:val="24"/>
                <w:szCs w:val="28"/>
                <w:u w:val="single"/>
              </w:rPr>
            </w:pPr>
          </w:p>
        </w:tc>
      </w:tr>
    </w:tbl>
    <w:p w:rsidR="00567A99" w:rsidRPr="00A97CB8" w:rsidRDefault="00567A99">
      <w:pPr>
        <w:rPr>
          <w:rFonts w:ascii="Calibri Light" w:hAnsi="Calibri Light"/>
        </w:rPr>
      </w:pPr>
    </w:p>
    <w:sectPr w:rsidR="00567A99" w:rsidRPr="00A97CB8" w:rsidSect="00C17D90">
      <w:headerReference w:type="default" r:id="rId7"/>
      <w:pgSz w:w="11906" w:h="16838"/>
      <w:pgMar w:top="1440" w:right="1440" w:bottom="1440"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2CB1" w:rsidRDefault="007D2CB1" w:rsidP="00567A99">
      <w:pPr>
        <w:spacing w:after="0" w:line="240" w:lineRule="auto"/>
      </w:pPr>
      <w:r>
        <w:separator/>
      </w:r>
    </w:p>
  </w:endnote>
  <w:endnote w:type="continuationSeparator" w:id="0">
    <w:p w:rsidR="007D2CB1" w:rsidRDefault="007D2CB1" w:rsidP="00567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2CB1" w:rsidRDefault="007D2CB1" w:rsidP="00567A99">
      <w:pPr>
        <w:spacing w:after="0" w:line="240" w:lineRule="auto"/>
      </w:pPr>
      <w:r>
        <w:separator/>
      </w:r>
    </w:p>
  </w:footnote>
  <w:footnote w:type="continuationSeparator" w:id="0">
    <w:p w:rsidR="007D2CB1" w:rsidRDefault="007D2CB1" w:rsidP="00567A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2CB1" w:rsidRDefault="007D2CB1">
    <w:pPr>
      <w:pStyle w:val="Header"/>
    </w:pPr>
    <w:r>
      <w:t>04/12/2019</w:t>
    </w:r>
  </w:p>
  <w:p w:rsidR="007D2CB1" w:rsidRDefault="007D2CB1">
    <w:pPr>
      <w:pStyle w:val="Header"/>
    </w:pPr>
  </w:p>
  <w:p w:rsidR="007D2CB1" w:rsidRDefault="007D2CB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264CB"/>
    <w:multiLevelType w:val="hybridMultilevel"/>
    <w:tmpl w:val="FEAE14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A99"/>
    <w:rsid w:val="000014F3"/>
    <w:rsid w:val="00012009"/>
    <w:rsid w:val="00031A5E"/>
    <w:rsid w:val="000438B5"/>
    <w:rsid w:val="00052148"/>
    <w:rsid w:val="000626D7"/>
    <w:rsid w:val="00103D49"/>
    <w:rsid w:val="001708C2"/>
    <w:rsid w:val="001D0DC8"/>
    <w:rsid w:val="00225724"/>
    <w:rsid w:val="00255D86"/>
    <w:rsid w:val="002C55F0"/>
    <w:rsid w:val="002E2A66"/>
    <w:rsid w:val="002F227F"/>
    <w:rsid w:val="003950B3"/>
    <w:rsid w:val="004074DF"/>
    <w:rsid w:val="00480D2F"/>
    <w:rsid w:val="00485363"/>
    <w:rsid w:val="004A3420"/>
    <w:rsid w:val="004A35E0"/>
    <w:rsid w:val="004B530F"/>
    <w:rsid w:val="00531D9F"/>
    <w:rsid w:val="005501EB"/>
    <w:rsid w:val="00567A99"/>
    <w:rsid w:val="005F47AE"/>
    <w:rsid w:val="00635396"/>
    <w:rsid w:val="006433CC"/>
    <w:rsid w:val="00643BDF"/>
    <w:rsid w:val="0066021A"/>
    <w:rsid w:val="0068579C"/>
    <w:rsid w:val="006B0AA4"/>
    <w:rsid w:val="006B3953"/>
    <w:rsid w:val="00703FFE"/>
    <w:rsid w:val="007D2CB1"/>
    <w:rsid w:val="00865FEB"/>
    <w:rsid w:val="00876264"/>
    <w:rsid w:val="008A398F"/>
    <w:rsid w:val="008E241B"/>
    <w:rsid w:val="00927D23"/>
    <w:rsid w:val="0093466C"/>
    <w:rsid w:val="009A2518"/>
    <w:rsid w:val="009B3226"/>
    <w:rsid w:val="009C0AED"/>
    <w:rsid w:val="009C1736"/>
    <w:rsid w:val="009C25E4"/>
    <w:rsid w:val="00A76A1B"/>
    <w:rsid w:val="00A97CB8"/>
    <w:rsid w:val="00AA227A"/>
    <w:rsid w:val="00B74E14"/>
    <w:rsid w:val="00BA2368"/>
    <w:rsid w:val="00BC1BBD"/>
    <w:rsid w:val="00C02790"/>
    <w:rsid w:val="00C17D90"/>
    <w:rsid w:val="00C369F2"/>
    <w:rsid w:val="00C530EC"/>
    <w:rsid w:val="00C675EE"/>
    <w:rsid w:val="00CC51B7"/>
    <w:rsid w:val="00D01610"/>
    <w:rsid w:val="00D11EA5"/>
    <w:rsid w:val="00D3677B"/>
    <w:rsid w:val="00D4160B"/>
    <w:rsid w:val="00D57C6B"/>
    <w:rsid w:val="00DB689C"/>
    <w:rsid w:val="00DC4036"/>
    <w:rsid w:val="00E15D7D"/>
    <w:rsid w:val="00E34C3E"/>
    <w:rsid w:val="00EF3F16"/>
    <w:rsid w:val="00F0720F"/>
    <w:rsid w:val="00F35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8BE59"/>
  <w15:docId w15:val="{912ECC76-DA2B-41B2-A51B-E1A403631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7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7A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7A99"/>
  </w:style>
  <w:style w:type="paragraph" w:styleId="Footer">
    <w:name w:val="footer"/>
    <w:basedOn w:val="Normal"/>
    <w:link w:val="FooterChar"/>
    <w:uiPriority w:val="99"/>
    <w:unhideWhenUsed/>
    <w:rsid w:val="00567A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7A99"/>
  </w:style>
  <w:style w:type="paragraph" w:styleId="BalloonText">
    <w:name w:val="Balloon Text"/>
    <w:basedOn w:val="Normal"/>
    <w:link w:val="BalloonTextChar"/>
    <w:uiPriority w:val="99"/>
    <w:semiHidden/>
    <w:unhideWhenUsed/>
    <w:rsid w:val="00480D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0D2F"/>
    <w:rPr>
      <w:rFonts w:ascii="Segoe UI" w:hAnsi="Segoe UI" w:cs="Segoe UI"/>
      <w:sz w:val="18"/>
      <w:szCs w:val="18"/>
    </w:rPr>
  </w:style>
  <w:style w:type="paragraph" w:styleId="ListParagraph">
    <w:name w:val="List Paragraph"/>
    <w:basedOn w:val="Normal"/>
    <w:uiPriority w:val="34"/>
    <w:qFormat/>
    <w:rsid w:val="00D01610"/>
    <w:pPr>
      <w:ind w:left="720"/>
      <w:contextualSpacing/>
    </w:pPr>
  </w:style>
  <w:style w:type="character" w:styleId="Hyperlink">
    <w:name w:val="Hyperlink"/>
    <w:basedOn w:val="DefaultParagraphFont"/>
    <w:uiPriority w:val="99"/>
    <w:unhideWhenUsed/>
    <w:rsid w:val="004853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2</Pages>
  <Words>670</Words>
  <Characters>3819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Westminster City Council</Company>
  <LinksUpToDate>false</LinksUpToDate>
  <CharactersWithSpaces>4481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Gallou, Elizabeth</dc:creator>
  <cp:lastModifiedBy>Amy Middleton</cp:lastModifiedBy>
  <cp:revision>8</cp:revision>
  <cp:lastPrinted>2017-02-20T15:57:00Z</cp:lastPrinted>
  <dcterms:created xsi:type="dcterms:W3CDTF">2021-06-29T11:18:00Z</dcterms:created>
  <dcterms:modified xsi:type="dcterms:W3CDTF">2021-06-29T13:49:00Z</dcterms:modified>
</cp:coreProperties>
</file>