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96"/>
        <w:tblW w:w="0" w:type="auto"/>
        <w:tblLook w:val="04A0" w:firstRow="1" w:lastRow="0" w:firstColumn="1" w:lastColumn="0" w:noHBand="0" w:noVBand="1"/>
      </w:tblPr>
      <w:tblGrid>
        <w:gridCol w:w="9242"/>
      </w:tblGrid>
      <w:tr w:rsidR="00C369F2" w:rsidRPr="00A97CB8" w:rsidTr="00C369F2">
        <w:tc>
          <w:tcPr>
            <w:tcW w:w="9242" w:type="dxa"/>
          </w:tcPr>
          <w:p w:rsidR="00C369F2" w:rsidRPr="0022232E" w:rsidRDefault="004C4533" w:rsidP="00C369F2">
            <w:pPr>
              <w:jc w:val="center"/>
              <w:rPr>
                <w:rFonts w:ascii="Calibri Light" w:hAnsi="Calibri Light"/>
                <w:b/>
                <w:sz w:val="32"/>
              </w:rPr>
            </w:pPr>
            <w:r w:rsidRPr="0022232E">
              <w:rPr>
                <w:rFonts w:ascii="Calibri Light" w:hAnsi="Calibri Light"/>
                <w:b/>
                <w:sz w:val="56"/>
              </w:rPr>
              <w:t>Hopkinson House</w:t>
            </w:r>
          </w:p>
        </w:tc>
      </w:tr>
      <w:tr w:rsidR="00C369F2" w:rsidRPr="00A97CB8" w:rsidTr="00C369F2">
        <w:tc>
          <w:tcPr>
            <w:tcW w:w="9242" w:type="dxa"/>
          </w:tcPr>
          <w:p w:rsidR="00C369F2" w:rsidRPr="0022232E" w:rsidRDefault="00C369F2" w:rsidP="00C369F2">
            <w:pPr>
              <w:rPr>
                <w:rFonts w:ascii="Calibri Light" w:hAnsi="Calibri Light"/>
                <w:b/>
                <w:sz w:val="28"/>
                <w:u w:val="single"/>
              </w:rPr>
            </w:pPr>
            <w:r w:rsidRPr="0022232E">
              <w:rPr>
                <w:rFonts w:ascii="Calibri Light" w:hAnsi="Calibri Light"/>
                <w:b/>
                <w:sz w:val="28"/>
                <w:u w:val="single"/>
              </w:rPr>
              <w:t>About the service:</w:t>
            </w:r>
          </w:p>
          <w:p w:rsidR="004C4533" w:rsidRDefault="004C4533" w:rsidP="00C369F2">
            <w:pPr>
              <w:rPr>
                <w:rFonts w:ascii="Calibri Light" w:hAnsi="Calibri Light"/>
                <w:sz w:val="28"/>
              </w:rPr>
            </w:pPr>
          </w:p>
          <w:p w:rsidR="00C368B9" w:rsidRDefault="004C4533" w:rsidP="00C369F2">
            <w:pPr>
              <w:rPr>
                <w:rFonts w:ascii="Calibri Light" w:hAnsi="Calibri Light"/>
                <w:sz w:val="28"/>
              </w:rPr>
            </w:pPr>
            <w:r>
              <w:rPr>
                <w:rFonts w:ascii="Calibri Light" w:hAnsi="Calibri Light"/>
                <w:sz w:val="28"/>
              </w:rPr>
              <w:t xml:space="preserve">Hopkinson House is a </w:t>
            </w:r>
            <w:r w:rsidR="002B043B">
              <w:rPr>
                <w:rFonts w:ascii="Calibri Light" w:hAnsi="Calibri Light"/>
                <w:sz w:val="28"/>
              </w:rPr>
              <w:t xml:space="preserve">Look Ahead service </w:t>
            </w:r>
            <w:r w:rsidR="00BA484A">
              <w:rPr>
                <w:rFonts w:ascii="Calibri Light" w:hAnsi="Calibri Light"/>
                <w:sz w:val="28"/>
              </w:rPr>
              <w:t xml:space="preserve">sitting in both the Rough Sleeping and Mental Health Pathway. The homelessness </w:t>
            </w:r>
            <w:proofErr w:type="spellStart"/>
            <w:r w:rsidR="00BA484A">
              <w:rPr>
                <w:rFonts w:ascii="Calibri Light" w:hAnsi="Calibri Light"/>
                <w:sz w:val="28"/>
              </w:rPr>
              <w:t>bedspaces</w:t>
            </w:r>
            <w:proofErr w:type="spellEnd"/>
            <w:r w:rsidR="00BA484A">
              <w:rPr>
                <w:rFonts w:ascii="Calibri Light" w:hAnsi="Calibri Light"/>
                <w:sz w:val="28"/>
              </w:rPr>
              <w:t xml:space="preserve"> are </w:t>
            </w:r>
            <w:r>
              <w:rPr>
                <w:rFonts w:ascii="Calibri Light" w:hAnsi="Calibri Light"/>
                <w:sz w:val="28"/>
              </w:rPr>
              <w:t>made up of 32 rooms and 4 self contained flats</w:t>
            </w:r>
            <w:r w:rsidR="002B043B">
              <w:rPr>
                <w:rFonts w:ascii="Calibri Light" w:hAnsi="Calibri Light"/>
                <w:sz w:val="28"/>
              </w:rPr>
              <w:t xml:space="preserve">. We’re a mixed service that currently has a female cluster of </w:t>
            </w:r>
            <w:r w:rsidR="00BA484A">
              <w:rPr>
                <w:rFonts w:ascii="Calibri Light" w:hAnsi="Calibri Light"/>
                <w:sz w:val="28"/>
              </w:rPr>
              <w:t>13</w:t>
            </w:r>
            <w:r w:rsidR="002B043B">
              <w:rPr>
                <w:rFonts w:ascii="Calibri Light" w:hAnsi="Calibri Light"/>
                <w:sz w:val="28"/>
              </w:rPr>
              <w:t xml:space="preserve"> rooms.</w:t>
            </w:r>
            <w:r>
              <w:rPr>
                <w:rFonts w:ascii="Calibri Light" w:hAnsi="Calibri Light"/>
                <w:sz w:val="28"/>
              </w:rPr>
              <w:t xml:space="preserve"> </w:t>
            </w:r>
          </w:p>
          <w:p w:rsidR="00C368B9" w:rsidRDefault="00C368B9" w:rsidP="00C369F2">
            <w:pPr>
              <w:rPr>
                <w:rFonts w:ascii="Calibri Light" w:hAnsi="Calibri Light"/>
                <w:sz w:val="28"/>
              </w:rPr>
            </w:pPr>
          </w:p>
          <w:p w:rsidR="002B043B" w:rsidRDefault="00893B0D" w:rsidP="00C369F2">
            <w:pPr>
              <w:rPr>
                <w:rFonts w:ascii="Calibri Light" w:hAnsi="Calibri Light"/>
                <w:sz w:val="28"/>
              </w:rPr>
            </w:pPr>
            <w:r>
              <w:rPr>
                <w:rFonts w:ascii="Calibri Light" w:hAnsi="Calibri Light"/>
                <w:sz w:val="28"/>
              </w:rPr>
              <w:t xml:space="preserve">We support residents with complex needs who have struggled to maintain tenancies in more traditional settings. We operate a PIE model of support that advocates for person-centred and trauma-informed care. We place a heavy </w:t>
            </w:r>
            <w:r w:rsidR="00BA484A">
              <w:rPr>
                <w:rFonts w:ascii="Calibri Light" w:hAnsi="Calibri Light"/>
                <w:sz w:val="28"/>
              </w:rPr>
              <w:t xml:space="preserve">concentration on meaningful </w:t>
            </w:r>
            <w:r>
              <w:rPr>
                <w:rFonts w:ascii="Calibri Light" w:hAnsi="Calibri Light"/>
                <w:sz w:val="28"/>
              </w:rPr>
              <w:t xml:space="preserve">use of time, relationships, creating a sense of community and boosting self-esteem and motivation.  </w:t>
            </w:r>
          </w:p>
          <w:p w:rsidR="00893B0D" w:rsidRDefault="00893B0D" w:rsidP="00C369F2">
            <w:pPr>
              <w:rPr>
                <w:rFonts w:ascii="Calibri Light" w:hAnsi="Calibri Light"/>
                <w:sz w:val="28"/>
              </w:rPr>
            </w:pPr>
          </w:p>
          <w:p w:rsidR="00893B0D" w:rsidRDefault="00893B0D" w:rsidP="00C369F2">
            <w:pPr>
              <w:rPr>
                <w:rFonts w:ascii="Calibri Light" w:hAnsi="Calibri Light"/>
                <w:sz w:val="28"/>
              </w:rPr>
            </w:pPr>
            <w:r>
              <w:rPr>
                <w:rFonts w:ascii="Calibri Light" w:hAnsi="Calibri Light"/>
                <w:sz w:val="28"/>
              </w:rPr>
              <w:t>Each resident is assigned a specialist key worker that meets with the customer regularly to assess their individual support needs, plan achievable and person-centred goals and to aid them in gaining independence and instilling self-advocacy.</w:t>
            </w:r>
          </w:p>
          <w:p w:rsidR="002B043B" w:rsidRDefault="002B043B" w:rsidP="00C369F2">
            <w:pPr>
              <w:rPr>
                <w:rFonts w:ascii="Calibri Light" w:hAnsi="Calibri Light"/>
                <w:sz w:val="28"/>
              </w:rPr>
            </w:pPr>
          </w:p>
          <w:p w:rsidR="005E15E0" w:rsidRDefault="002B043B" w:rsidP="00C369F2">
            <w:pPr>
              <w:rPr>
                <w:rFonts w:ascii="Calibri Light" w:hAnsi="Calibri Light"/>
                <w:sz w:val="28"/>
              </w:rPr>
            </w:pPr>
            <w:r>
              <w:rPr>
                <w:rFonts w:ascii="Calibri Light" w:hAnsi="Calibri Light"/>
                <w:sz w:val="28"/>
              </w:rPr>
              <w:t>W</w:t>
            </w:r>
            <w:r w:rsidR="00C368B9">
              <w:rPr>
                <w:rFonts w:ascii="Calibri Light" w:hAnsi="Calibri Light"/>
                <w:sz w:val="28"/>
              </w:rPr>
              <w:t xml:space="preserve">e provide </w:t>
            </w:r>
            <w:r w:rsidR="004C4533">
              <w:rPr>
                <w:rFonts w:ascii="Calibri Light" w:hAnsi="Calibri Light"/>
                <w:sz w:val="28"/>
              </w:rPr>
              <w:t xml:space="preserve">a cooked </w:t>
            </w:r>
            <w:r w:rsidR="00893B0D">
              <w:rPr>
                <w:rFonts w:ascii="Calibri Light" w:hAnsi="Calibri Light"/>
                <w:sz w:val="28"/>
              </w:rPr>
              <w:t>breakfast Mon</w:t>
            </w:r>
            <w:r w:rsidR="00DB30D5">
              <w:rPr>
                <w:rFonts w:ascii="Calibri Light" w:hAnsi="Calibri Light"/>
                <w:sz w:val="28"/>
              </w:rPr>
              <w:t xml:space="preserve">-Fri, </w:t>
            </w:r>
            <w:r w:rsidR="004C4533">
              <w:rPr>
                <w:rFonts w:ascii="Calibri Light" w:hAnsi="Calibri Light"/>
                <w:sz w:val="28"/>
              </w:rPr>
              <w:t>which is made to order anytime between 09:00 and 13:00</w:t>
            </w:r>
            <w:r w:rsidR="00207A85">
              <w:rPr>
                <w:rFonts w:ascii="Calibri Light" w:hAnsi="Calibri Light"/>
                <w:sz w:val="28"/>
              </w:rPr>
              <w:t>, and a continental breakfast is available over the weekend.</w:t>
            </w:r>
          </w:p>
          <w:p w:rsidR="002B043B" w:rsidRDefault="002B043B" w:rsidP="00C369F2">
            <w:pPr>
              <w:rPr>
                <w:rFonts w:ascii="Calibri Light" w:hAnsi="Calibri Light"/>
                <w:sz w:val="28"/>
              </w:rPr>
            </w:pPr>
          </w:p>
          <w:p w:rsidR="00F73B25" w:rsidRDefault="00BA484A" w:rsidP="002B043B">
            <w:pPr>
              <w:rPr>
                <w:rFonts w:ascii="Calibri Light" w:hAnsi="Calibri Light"/>
                <w:sz w:val="28"/>
              </w:rPr>
            </w:pPr>
            <w:r>
              <w:rPr>
                <w:rFonts w:ascii="Calibri Light" w:hAnsi="Calibri Light"/>
                <w:sz w:val="28"/>
              </w:rPr>
              <w:t xml:space="preserve">Regular activities include horticultural therapy, </w:t>
            </w:r>
            <w:r w:rsidR="00893B0D">
              <w:rPr>
                <w:rFonts w:ascii="Calibri Light" w:hAnsi="Calibri Light"/>
                <w:sz w:val="28"/>
              </w:rPr>
              <w:t xml:space="preserve">art therapy and </w:t>
            </w:r>
            <w:r>
              <w:rPr>
                <w:rFonts w:ascii="Calibri Light" w:hAnsi="Calibri Light"/>
                <w:sz w:val="28"/>
              </w:rPr>
              <w:t>chicken husbandry</w:t>
            </w:r>
            <w:r w:rsidR="00893B0D">
              <w:rPr>
                <w:rFonts w:ascii="Calibri Light" w:hAnsi="Calibri Light"/>
                <w:sz w:val="28"/>
              </w:rPr>
              <w:t xml:space="preserve">. We also host regular film nights and day trips. </w:t>
            </w:r>
            <w:r>
              <w:rPr>
                <w:rFonts w:ascii="Calibri Light" w:hAnsi="Calibri Light"/>
                <w:sz w:val="28"/>
              </w:rPr>
              <w:t xml:space="preserve"> </w:t>
            </w:r>
          </w:p>
          <w:p w:rsidR="005E15E0" w:rsidRDefault="005E15E0" w:rsidP="00C369F2">
            <w:pPr>
              <w:rPr>
                <w:rFonts w:ascii="Calibri Light" w:hAnsi="Calibri Light"/>
                <w:sz w:val="28"/>
              </w:rPr>
            </w:pPr>
          </w:p>
          <w:p w:rsidR="00C368B9" w:rsidRDefault="00C368B9" w:rsidP="00C369F2">
            <w:pPr>
              <w:rPr>
                <w:rFonts w:ascii="Calibri Light" w:hAnsi="Calibri Light"/>
                <w:sz w:val="28"/>
              </w:rPr>
            </w:pPr>
            <w:r>
              <w:rPr>
                <w:rFonts w:ascii="Calibri Light" w:hAnsi="Calibri Light"/>
                <w:sz w:val="28"/>
              </w:rPr>
              <w:t>We recognise that positive life attachments are a bar</w:t>
            </w:r>
            <w:r w:rsidR="00893B0D">
              <w:rPr>
                <w:rFonts w:ascii="Calibri Light" w:hAnsi="Calibri Light"/>
                <w:sz w:val="28"/>
              </w:rPr>
              <w:t>rier</w:t>
            </w:r>
            <w:r>
              <w:rPr>
                <w:rFonts w:ascii="Calibri Light" w:hAnsi="Calibri Light"/>
                <w:sz w:val="28"/>
              </w:rPr>
              <w:t xml:space="preserve"> for many people </w:t>
            </w:r>
            <w:r w:rsidR="00893B0D">
              <w:rPr>
                <w:rFonts w:ascii="Calibri Light" w:hAnsi="Calibri Light"/>
                <w:sz w:val="28"/>
              </w:rPr>
              <w:t>in accessing housing</w:t>
            </w:r>
            <w:r>
              <w:rPr>
                <w:rFonts w:ascii="Calibri Light" w:hAnsi="Calibri Light"/>
                <w:sz w:val="28"/>
              </w:rPr>
              <w:t xml:space="preserve"> and</w:t>
            </w:r>
            <w:r w:rsidR="00893B0D">
              <w:rPr>
                <w:rFonts w:ascii="Calibri Light" w:hAnsi="Calibri Light"/>
                <w:sz w:val="28"/>
              </w:rPr>
              <w:t xml:space="preserve"> f</w:t>
            </w:r>
            <w:r>
              <w:rPr>
                <w:rFonts w:ascii="Calibri Light" w:hAnsi="Calibri Light"/>
                <w:sz w:val="28"/>
              </w:rPr>
              <w:t xml:space="preserve">or this reason we </w:t>
            </w:r>
            <w:r w:rsidR="00DB30D5">
              <w:rPr>
                <w:rFonts w:ascii="Calibri Light" w:hAnsi="Calibri Light"/>
                <w:sz w:val="28"/>
              </w:rPr>
              <w:t>accept</w:t>
            </w:r>
            <w:r w:rsidR="00F73B25">
              <w:rPr>
                <w:rFonts w:ascii="Calibri Light" w:hAnsi="Calibri Light"/>
                <w:sz w:val="28"/>
              </w:rPr>
              <w:t xml:space="preserve"> residents</w:t>
            </w:r>
            <w:r>
              <w:rPr>
                <w:rFonts w:ascii="Calibri Light" w:hAnsi="Calibri Light"/>
                <w:sz w:val="28"/>
              </w:rPr>
              <w:t xml:space="preserve"> with pets </w:t>
            </w:r>
            <w:r w:rsidR="00DB30D5">
              <w:rPr>
                <w:rFonts w:ascii="Calibri Light" w:hAnsi="Calibri Light"/>
                <w:sz w:val="28"/>
              </w:rPr>
              <w:t>and</w:t>
            </w:r>
            <w:r>
              <w:rPr>
                <w:rFonts w:ascii="Calibri Light" w:hAnsi="Calibri Light"/>
                <w:sz w:val="28"/>
              </w:rPr>
              <w:t xml:space="preserve"> couples that </w:t>
            </w:r>
            <w:r w:rsidR="00F73B25">
              <w:rPr>
                <w:rFonts w:ascii="Calibri Light" w:hAnsi="Calibri Light"/>
                <w:sz w:val="28"/>
              </w:rPr>
              <w:t>wish to be housed together. Couples are given independent rooms as many may wish to have their own space.</w:t>
            </w:r>
          </w:p>
          <w:p w:rsidR="00C369F2" w:rsidRDefault="00C369F2" w:rsidP="00C368B9">
            <w:pPr>
              <w:rPr>
                <w:rFonts w:ascii="Calibri Light" w:hAnsi="Calibri Light"/>
                <w:sz w:val="28"/>
              </w:rPr>
            </w:pPr>
          </w:p>
          <w:p w:rsidR="002B043B" w:rsidRDefault="002B043B" w:rsidP="00C368B9">
            <w:pPr>
              <w:rPr>
                <w:rFonts w:ascii="Calibri Light" w:hAnsi="Calibri Light"/>
                <w:sz w:val="28"/>
              </w:rPr>
            </w:pPr>
            <w:r>
              <w:rPr>
                <w:rFonts w:ascii="Calibri Light" w:hAnsi="Calibri Light"/>
                <w:sz w:val="28"/>
              </w:rPr>
              <w:t>If you think we can help and have a Westminster connection - then please do give us a call to discuss further!</w:t>
            </w:r>
          </w:p>
          <w:p w:rsidR="002B043B" w:rsidRDefault="002B043B" w:rsidP="00C368B9">
            <w:pPr>
              <w:rPr>
                <w:rFonts w:ascii="Calibri Light" w:hAnsi="Calibri Light"/>
                <w:sz w:val="28"/>
              </w:rPr>
            </w:pPr>
          </w:p>
          <w:p w:rsidR="00DB30D5" w:rsidRDefault="006D3858" w:rsidP="002B043B">
            <w:pPr>
              <w:tabs>
                <w:tab w:val="left" w:pos="3497"/>
              </w:tabs>
              <w:rPr>
                <w:rFonts w:ascii="Calibri Light" w:hAnsi="Calibri Light"/>
                <w:sz w:val="28"/>
              </w:rPr>
            </w:pPr>
            <w:proofErr w:type="spellStart"/>
            <w:r>
              <w:rPr>
                <w:rFonts w:ascii="Calibri Light" w:hAnsi="Calibri Light"/>
                <w:sz w:val="28"/>
              </w:rPr>
              <w:t>Nicholette</w:t>
            </w:r>
            <w:proofErr w:type="spellEnd"/>
            <w:r>
              <w:rPr>
                <w:rFonts w:ascii="Calibri Light" w:hAnsi="Calibri Light"/>
                <w:sz w:val="28"/>
              </w:rPr>
              <w:t xml:space="preserve"> Wilson</w:t>
            </w:r>
            <w:r w:rsidR="002B043B">
              <w:rPr>
                <w:rFonts w:ascii="Calibri Light" w:hAnsi="Calibri Light"/>
                <w:sz w:val="28"/>
              </w:rPr>
              <w:tab/>
            </w:r>
          </w:p>
          <w:p w:rsidR="00DB30D5" w:rsidRPr="004C4533" w:rsidRDefault="00DB30D5" w:rsidP="00DB30D5">
            <w:pPr>
              <w:rPr>
                <w:rFonts w:ascii="Calibri Light" w:hAnsi="Calibri Light"/>
                <w:sz w:val="28"/>
              </w:rPr>
            </w:pPr>
            <w:r>
              <w:rPr>
                <w:rFonts w:ascii="Calibri Light" w:hAnsi="Calibri Light"/>
                <w:sz w:val="28"/>
              </w:rPr>
              <w:t>Contract Manager</w:t>
            </w:r>
          </w:p>
        </w:tc>
      </w:tr>
      <w:tr w:rsidR="00C369F2" w:rsidRPr="00A97CB8" w:rsidTr="00C369F2">
        <w:tc>
          <w:tcPr>
            <w:tcW w:w="9242" w:type="dxa"/>
          </w:tcPr>
          <w:p w:rsidR="00C369F2" w:rsidRPr="0022232E" w:rsidRDefault="00C369F2" w:rsidP="00C369F2">
            <w:pPr>
              <w:rPr>
                <w:rFonts w:ascii="Calibri Light" w:hAnsi="Calibri Light"/>
                <w:b/>
                <w:sz w:val="28"/>
                <w:u w:val="single"/>
              </w:rPr>
            </w:pPr>
            <w:r w:rsidRPr="0022232E">
              <w:rPr>
                <w:rFonts w:ascii="Calibri Light" w:hAnsi="Calibri Light"/>
                <w:b/>
                <w:sz w:val="28"/>
                <w:u w:val="single"/>
              </w:rPr>
              <w:t>Client criteria:</w:t>
            </w:r>
          </w:p>
          <w:p w:rsidR="003A15D9" w:rsidRPr="004C4533" w:rsidRDefault="003A15D9" w:rsidP="00C369F2">
            <w:pPr>
              <w:rPr>
                <w:rFonts w:ascii="Calibri Light" w:hAnsi="Calibri Light"/>
                <w:sz w:val="28"/>
                <w:u w:val="single"/>
              </w:rPr>
            </w:pPr>
          </w:p>
          <w:p w:rsidR="00C369F2" w:rsidRDefault="005E15E0" w:rsidP="00C369F2">
            <w:pPr>
              <w:rPr>
                <w:rFonts w:ascii="Calibri Light" w:hAnsi="Calibri Light"/>
                <w:sz w:val="28"/>
              </w:rPr>
            </w:pPr>
            <w:r>
              <w:rPr>
                <w:rFonts w:ascii="Calibri Light" w:hAnsi="Calibri Light"/>
                <w:sz w:val="28"/>
              </w:rPr>
              <w:t>Minimum age: 2</w:t>
            </w:r>
            <w:r w:rsidR="00207A85">
              <w:rPr>
                <w:rFonts w:ascii="Calibri Light" w:hAnsi="Calibri Light"/>
                <w:sz w:val="28"/>
              </w:rPr>
              <w:t>1,</w:t>
            </w:r>
          </w:p>
          <w:p w:rsidR="00BA484A" w:rsidRPr="004C4533" w:rsidRDefault="005E15E0" w:rsidP="00207A85">
            <w:pPr>
              <w:rPr>
                <w:rFonts w:ascii="Calibri Light" w:hAnsi="Calibri Light"/>
                <w:sz w:val="28"/>
              </w:rPr>
            </w:pPr>
            <w:r>
              <w:rPr>
                <w:rFonts w:ascii="Calibri Light" w:hAnsi="Calibri Light"/>
                <w:sz w:val="28"/>
              </w:rPr>
              <w:lastRenderedPageBreak/>
              <w:t xml:space="preserve">Hopkinson House has been commissioned to work with individuals who </w:t>
            </w:r>
            <w:r w:rsidR="00F73B25">
              <w:rPr>
                <w:rFonts w:ascii="Calibri Light" w:hAnsi="Calibri Light"/>
                <w:sz w:val="28"/>
              </w:rPr>
              <w:t xml:space="preserve">have high support needs and </w:t>
            </w:r>
            <w:r>
              <w:rPr>
                <w:rFonts w:ascii="Calibri Light" w:hAnsi="Calibri Light"/>
                <w:sz w:val="28"/>
              </w:rPr>
              <w:t xml:space="preserve">have </w:t>
            </w:r>
            <w:r w:rsidR="00F73B25">
              <w:rPr>
                <w:rFonts w:ascii="Calibri Light" w:hAnsi="Calibri Light"/>
                <w:sz w:val="28"/>
              </w:rPr>
              <w:t>begun</w:t>
            </w:r>
            <w:r w:rsidR="00207A85">
              <w:rPr>
                <w:rFonts w:ascii="Calibri Light" w:hAnsi="Calibri Light"/>
                <w:sz w:val="28"/>
              </w:rPr>
              <w:t xml:space="preserve"> to run out of</w:t>
            </w:r>
            <w:r w:rsidRPr="0022232E">
              <w:rPr>
                <w:rFonts w:ascii="Calibri Light" w:hAnsi="Calibri Light"/>
                <w:sz w:val="28"/>
              </w:rPr>
              <w:t xml:space="preserve"> options within the borough</w:t>
            </w:r>
            <w:r w:rsidR="003A15D9" w:rsidRPr="0022232E">
              <w:rPr>
                <w:rFonts w:ascii="Calibri Light" w:hAnsi="Calibri Light"/>
                <w:sz w:val="28"/>
              </w:rPr>
              <w:t xml:space="preserve"> of </w:t>
            </w:r>
            <w:r w:rsidR="002D7B4F" w:rsidRPr="0022232E">
              <w:rPr>
                <w:rFonts w:ascii="Calibri Light" w:hAnsi="Calibri Light"/>
                <w:sz w:val="28"/>
              </w:rPr>
              <w:t>Westminster;</w:t>
            </w:r>
            <w:r w:rsidR="003A15D9" w:rsidRPr="0022232E">
              <w:rPr>
                <w:rFonts w:ascii="Calibri Light" w:hAnsi="Calibri Light"/>
                <w:sz w:val="28"/>
              </w:rPr>
              <w:t xml:space="preserve"> </w:t>
            </w:r>
            <w:r w:rsidR="00C368B9">
              <w:rPr>
                <w:rFonts w:ascii="Calibri Light" w:hAnsi="Calibri Light"/>
                <w:sz w:val="28"/>
              </w:rPr>
              <w:t>or feel they’re stuck in a cycle of homelessness they cannot break.</w:t>
            </w:r>
          </w:p>
        </w:tc>
      </w:tr>
      <w:tr w:rsidR="00C369F2" w:rsidRPr="00A97CB8" w:rsidTr="00C369F2">
        <w:tc>
          <w:tcPr>
            <w:tcW w:w="9242" w:type="dxa"/>
          </w:tcPr>
          <w:p w:rsidR="00C369F2" w:rsidRPr="0022232E" w:rsidRDefault="00C369F2" w:rsidP="00C369F2">
            <w:pPr>
              <w:rPr>
                <w:rFonts w:ascii="Calibri Light" w:hAnsi="Calibri Light"/>
                <w:b/>
                <w:sz w:val="28"/>
              </w:rPr>
            </w:pPr>
            <w:r w:rsidRPr="0022232E">
              <w:rPr>
                <w:rFonts w:ascii="Calibri Light" w:hAnsi="Calibri Light"/>
                <w:b/>
                <w:sz w:val="28"/>
                <w:u w:val="single"/>
              </w:rPr>
              <w:lastRenderedPageBreak/>
              <w:t>Ethos:</w:t>
            </w:r>
          </w:p>
          <w:p w:rsidR="002D7B4F" w:rsidRDefault="002D7B4F" w:rsidP="00C369F2">
            <w:pPr>
              <w:rPr>
                <w:rFonts w:ascii="Calibri Light" w:hAnsi="Calibri Light"/>
                <w:sz w:val="28"/>
              </w:rPr>
            </w:pPr>
          </w:p>
          <w:p w:rsidR="00C369F2" w:rsidRPr="00207A85" w:rsidRDefault="00207A85" w:rsidP="0022232E">
            <w:pPr>
              <w:rPr>
                <w:rFonts w:ascii="Calibri Light" w:hAnsi="Calibri Light"/>
                <w:sz w:val="28"/>
              </w:rPr>
            </w:pPr>
            <w:r>
              <w:rPr>
                <w:rFonts w:ascii="Calibri Light" w:hAnsi="Calibri Light"/>
                <w:sz w:val="28"/>
              </w:rPr>
              <w:t xml:space="preserve">We recognise that many of our customers will have struggled to maintain tenancies in the past, often facing eviction to the street before their recoveries can start.  At Hopkinson House we are dedicated to trying to get through this initial stage to address the underlying issues </w:t>
            </w:r>
            <w:r w:rsidR="00F73B25">
              <w:rPr>
                <w:rFonts w:ascii="Calibri Light" w:hAnsi="Calibri Light"/>
                <w:sz w:val="28"/>
              </w:rPr>
              <w:t>and</w:t>
            </w:r>
            <w:r w:rsidR="00DB30D5">
              <w:rPr>
                <w:rFonts w:ascii="Calibri Light" w:hAnsi="Calibri Light"/>
                <w:sz w:val="28"/>
              </w:rPr>
              <w:t xml:space="preserve"> trauma </w:t>
            </w:r>
            <w:r>
              <w:rPr>
                <w:rFonts w:ascii="Calibri Light" w:hAnsi="Calibri Light"/>
                <w:sz w:val="28"/>
              </w:rPr>
              <w:t xml:space="preserve">that are causing people to end up in the cycle of Homelessness.  </w:t>
            </w:r>
            <w:r w:rsidR="0022232E">
              <w:rPr>
                <w:rFonts w:ascii="Calibri Light" w:hAnsi="Calibri Light"/>
                <w:sz w:val="28"/>
              </w:rPr>
              <w:t xml:space="preserve"> </w:t>
            </w:r>
          </w:p>
        </w:tc>
      </w:tr>
      <w:tr w:rsidR="00C369F2" w:rsidRPr="00A97CB8" w:rsidTr="00C369F2">
        <w:tc>
          <w:tcPr>
            <w:tcW w:w="9242" w:type="dxa"/>
          </w:tcPr>
          <w:p w:rsidR="00C369F2" w:rsidRPr="002B043B" w:rsidRDefault="00C369F2" w:rsidP="00C369F2">
            <w:pPr>
              <w:rPr>
                <w:rFonts w:ascii="Calibri Light" w:hAnsi="Calibri Light"/>
                <w:b/>
                <w:sz w:val="28"/>
                <w:u w:val="single"/>
              </w:rPr>
            </w:pPr>
            <w:r w:rsidRPr="002B043B">
              <w:rPr>
                <w:rFonts w:ascii="Calibri Light" w:hAnsi="Calibri Light"/>
                <w:b/>
                <w:sz w:val="28"/>
                <w:u w:val="single"/>
              </w:rPr>
              <w:t>Support:</w:t>
            </w:r>
          </w:p>
          <w:p w:rsidR="0022232E" w:rsidRDefault="0022232E" w:rsidP="00C369F2">
            <w:pPr>
              <w:rPr>
                <w:rFonts w:ascii="Calibri Light" w:hAnsi="Calibri Light"/>
                <w:sz w:val="28"/>
                <w:u w:val="single"/>
              </w:rPr>
            </w:pPr>
          </w:p>
          <w:p w:rsidR="00207A85" w:rsidRDefault="00723188" w:rsidP="00C369F2">
            <w:pPr>
              <w:rPr>
                <w:rFonts w:ascii="Calibri Light" w:hAnsi="Calibri Light"/>
                <w:sz w:val="28"/>
              </w:rPr>
            </w:pPr>
            <w:r w:rsidRPr="00723188">
              <w:rPr>
                <w:rFonts w:ascii="Calibri Light" w:hAnsi="Calibri Light"/>
                <w:sz w:val="28"/>
              </w:rPr>
              <w:t>Hopkinson House is</w:t>
            </w:r>
            <w:r>
              <w:rPr>
                <w:rFonts w:ascii="Calibri Light" w:hAnsi="Calibri Light"/>
                <w:sz w:val="28"/>
              </w:rPr>
              <w:t xml:space="preserve"> a 24-hour supported accommodation with </w:t>
            </w:r>
            <w:r w:rsidR="00207A85">
              <w:rPr>
                <w:rFonts w:ascii="Calibri Light" w:hAnsi="Calibri Light"/>
                <w:sz w:val="28"/>
              </w:rPr>
              <w:t xml:space="preserve">a focus on ensuring people have the tools to live independently.  For some this means help with cooking and managing their rent, whilst for others it will involve mediation and support with managing their substance use or </w:t>
            </w:r>
            <w:r w:rsidR="00A16449">
              <w:rPr>
                <w:rFonts w:ascii="Calibri Light" w:hAnsi="Calibri Light"/>
                <w:sz w:val="28"/>
              </w:rPr>
              <w:t xml:space="preserve">interpersonal issues. </w:t>
            </w:r>
            <w:bookmarkStart w:id="0" w:name="_GoBack"/>
            <w:bookmarkEnd w:id="0"/>
          </w:p>
          <w:p w:rsidR="00207A85" w:rsidRDefault="00207A85" w:rsidP="00C369F2">
            <w:pPr>
              <w:rPr>
                <w:rFonts w:ascii="Calibri Light" w:hAnsi="Calibri Light"/>
                <w:sz w:val="28"/>
              </w:rPr>
            </w:pPr>
          </w:p>
          <w:p w:rsidR="00F73B25" w:rsidRDefault="00207A85" w:rsidP="00C369F2">
            <w:pPr>
              <w:rPr>
                <w:rFonts w:ascii="Calibri Light" w:hAnsi="Calibri Light"/>
                <w:sz w:val="28"/>
              </w:rPr>
            </w:pPr>
            <w:r>
              <w:rPr>
                <w:rFonts w:ascii="Calibri Light" w:hAnsi="Calibri Light"/>
                <w:sz w:val="28"/>
              </w:rPr>
              <w:t>We have s</w:t>
            </w:r>
            <w:r w:rsidR="00723188">
              <w:rPr>
                <w:rFonts w:ascii="Calibri Light" w:hAnsi="Calibri Light"/>
                <w:sz w:val="28"/>
              </w:rPr>
              <w:t>everal physical and mental health in-reach services, these include a</w:t>
            </w:r>
            <w:r w:rsidR="00F73B25">
              <w:rPr>
                <w:rFonts w:ascii="Calibri Light" w:hAnsi="Calibri Light"/>
                <w:sz w:val="28"/>
              </w:rPr>
              <w:t xml:space="preserve">n in-house psychologist 3 days per week and an on-site nurse and doctor once fortnightly. </w:t>
            </w:r>
          </w:p>
          <w:p w:rsidR="00207A85" w:rsidRDefault="00207A85" w:rsidP="00C369F2">
            <w:pPr>
              <w:rPr>
                <w:rFonts w:ascii="Calibri Light" w:hAnsi="Calibri Light"/>
                <w:sz w:val="28"/>
              </w:rPr>
            </w:pPr>
          </w:p>
          <w:p w:rsidR="00207A85" w:rsidRDefault="00207A85" w:rsidP="00C369F2">
            <w:pPr>
              <w:rPr>
                <w:rFonts w:ascii="Calibri Light" w:hAnsi="Calibri Light"/>
                <w:sz w:val="28"/>
              </w:rPr>
            </w:pPr>
            <w:r>
              <w:rPr>
                <w:rFonts w:ascii="Calibri Light" w:hAnsi="Calibri Light"/>
                <w:sz w:val="28"/>
              </w:rPr>
              <w:t>We also</w:t>
            </w:r>
            <w:r w:rsidR="009721ED">
              <w:rPr>
                <w:rFonts w:ascii="Calibri Light" w:hAnsi="Calibri Light"/>
                <w:sz w:val="28"/>
              </w:rPr>
              <w:t xml:space="preserve"> work closely wit</w:t>
            </w:r>
            <w:r>
              <w:rPr>
                <w:rFonts w:ascii="Calibri Light" w:hAnsi="Calibri Light"/>
                <w:sz w:val="28"/>
              </w:rPr>
              <w:t>h</w:t>
            </w:r>
            <w:r w:rsidR="009721ED">
              <w:rPr>
                <w:rFonts w:ascii="Calibri Light" w:hAnsi="Calibri Light"/>
                <w:sz w:val="28"/>
              </w:rPr>
              <w:t xml:space="preserve"> </w:t>
            </w:r>
            <w:r>
              <w:rPr>
                <w:rFonts w:ascii="Calibri Light" w:hAnsi="Calibri Light"/>
                <w:sz w:val="28"/>
              </w:rPr>
              <w:t>CGL and Turning Point, with Turning Point coming in once per week to meet new people and get them enrolled in</w:t>
            </w:r>
            <w:r w:rsidR="00F73B25">
              <w:rPr>
                <w:rFonts w:ascii="Calibri Light" w:hAnsi="Calibri Light"/>
                <w:sz w:val="28"/>
              </w:rPr>
              <w:t xml:space="preserve"> groups and other opportunities to help address concerns related to alcohol and substance use. </w:t>
            </w:r>
          </w:p>
          <w:p w:rsidR="009568FF" w:rsidRPr="004C4533" w:rsidRDefault="009568FF" w:rsidP="00F73B25">
            <w:pPr>
              <w:rPr>
                <w:rFonts w:ascii="Calibri Light" w:hAnsi="Calibri Light"/>
                <w:sz w:val="28"/>
              </w:rPr>
            </w:pPr>
          </w:p>
        </w:tc>
      </w:tr>
      <w:tr w:rsidR="00C369F2" w:rsidRPr="00A97CB8" w:rsidTr="00C369F2">
        <w:tc>
          <w:tcPr>
            <w:tcW w:w="9242" w:type="dxa"/>
          </w:tcPr>
          <w:p w:rsidR="00C369F2" w:rsidRPr="002B043B" w:rsidRDefault="00C369F2" w:rsidP="00C369F2">
            <w:pPr>
              <w:rPr>
                <w:rFonts w:ascii="Calibri Light" w:hAnsi="Calibri Light"/>
                <w:b/>
                <w:sz w:val="28"/>
                <w:u w:val="single"/>
              </w:rPr>
            </w:pPr>
            <w:r w:rsidRPr="002B043B">
              <w:rPr>
                <w:rFonts w:ascii="Calibri Light" w:hAnsi="Calibri Light"/>
                <w:b/>
                <w:sz w:val="28"/>
                <w:u w:val="single"/>
              </w:rPr>
              <w:t>Expectations of client:</w:t>
            </w:r>
          </w:p>
          <w:p w:rsidR="002B5815" w:rsidRDefault="002B5815" w:rsidP="00C369F2">
            <w:pPr>
              <w:rPr>
                <w:rFonts w:ascii="Calibri Light" w:hAnsi="Calibri Light"/>
                <w:sz w:val="28"/>
                <w:u w:val="single"/>
              </w:rPr>
            </w:pPr>
          </w:p>
          <w:p w:rsidR="009568FF" w:rsidRPr="009568FF" w:rsidRDefault="002B5815" w:rsidP="00C369F2">
            <w:pPr>
              <w:rPr>
                <w:rFonts w:ascii="Calibri Light" w:hAnsi="Calibri Light"/>
                <w:sz w:val="28"/>
              </w:rPr>
            </w:pPr>
            <w:r>
              <w:rPr>
                <w:rFonts w:ascii="Calibri Light" w:hAnsi="Calibri Light"/>
                <w:sz w:val="28"/>
              </w:rPr>
              <w:t>We require clients to meet regularly with their keyworker</w:t>
            </w:r>
            <w:r w:rsidR="00207A85">
              <w:rPr>
                <w:rFonts w:ascii="Calibri Light" w:hAnsi="Calibri Light"/>
                <w:sz w:val="28"/>
              </w:rPr>
              <w:t xml:space="preserve">, </w:t>
            </w:r>
            <w:r>
              <w:rPr>
                <w:rFonts w:ascii="Calibri Light" w:hAnsi="Calibri Light"/>
                <w:sz w:val="28"/>
              </w:rPr>
              <w:t xml:space="preserve">but </w:t>
            </w:r>
            <w:r w:rsidR="00A357D1">
              <w:rPr>
                <w:rFonts w:ascii="Calibri Light" w:hAnsi="Calibri Light"/>
                <w:sz w:val="28"/>
              </w:rPr>
              <w:t xml:space="preserve">we </w:t>
            </w:r>
            <w:r w:rsidR="00207A85">
              <w:rPr>
                <w:rFonts w:ascii="Calibri Light" w:hAnsi="Calibri Light"/>
                <w:sz w:val="28"/>
              </w:rPr>
              <w:t xml:space="preserve">also </w:t>
            </w:r>
            <w:r w:rsidR="00A357D1">
              <w:rPr>
                <w:rFonts w:ascii="Calibri Light" w:hAnsi="Calibri Light"/>
                <w:sz w:val="28"/>
              </w:rPr>
              <w:t>appreciate that each client’s support must be tailored to their needs and preferences.  For example, a keyworker may meet with their client for short periods of time each day or for prolonged periods of time on</w:t>
            </w:r>
            <w:r w:rsidR="009568FF">
              <w:rPr>
                <w:rFonts w:ascii="Calibri Light" w:hAnsi="Calibri Light"/>
                <w:sz w:val="28"/>
              </w:rPr>
              <w:t xml:space="preserve"> a weekly or fortnightly basis, either’s fine – but it has to be meaningful!</w:t>
            </w:r>
          </w:p>
        </w:tc>
      </w:tr>
      <w:tr w:rsidR="00C369F2" w:rsidRPr="00A97CB8" w:rsidTr="00C369F2">
        <w:tc>
          <w:tcPr>
            <w:tcW w:w="9242" w:type="dxa"/>
          </w:tcPr>
          <w:p w:rsidR="00C369F2" w:rsidRPr="002B043B" w:rsidRDefault="00C369F2" w:rsidP="00C369F2">
            <w:pPr>
              <w:rPr>
                <w:rFonts w:ascii="Calibri Light" w:hAnsi="Calibri Light"/>
                <w:b/>
                <w:sz w:val="28"/>
                <w:u w:val="single"/>
              </w:rPr>
            </w:pPr>
            <w:r w:rsidRPr="002B043B">
              <w:rPr>
                <w:rFonts w:ascii="Calibri Light" w:hAnsi="Calibri Light"/>
                <w:b/>
                <w:sz w:val="28"/>
                <w:u w:val="single"/>
              </w:rPr>
              <w:t>Move-on pathway expectations:</w:t>
            </w:r>
          </w:p>
          <w:p w:rsidR="00C369F2" w:rsidRDefault="00C369F2" w:rsidP="00C369F2">
            <w:pPr>
              <w:rPr>
                <w:rFonts w:ascii="Calibri Light" w:hAnsi="Calibri Light"/>
                <w:sz w:val="28"/>
              </w:rPr>
            </w:pPr>
          </w:p>
          <w:p w:rsidR="00A357D1" w:rsidRDefault="00A357D1" w:rsidP="00C369F2">
            <w:pPr>
              <w:rPr>
                <w:rFonts w:ascii="Calibri Light" w:hAnsi="Calibri Light"/>
                <w:sz w:val="28"/>
              </w:rPr>
            </w:pPr>
            <w:r>
              <w:rPr>
                <w:rFonts w:ascii="Calibri Light" w:hAnsi="Calibri Light"/>
                <w:sz w:val="28"/>
              </w:rPr>
              <w:t xml:space="preserve">Maximum stay: </w:t>
            </w:r>
            <w:r w:rsidR="00AA2D33">
              <w:rPr>
                <w:rFonts w:ascii="Calibri Light" w:hAnsi="Calibri Light"/>
                <w:sz w:val="28"/>
              </w:rPr>
              <w:t>24</w:t>
            </w:r>
            <w:r w:rsidR="00207A85">
              <w:rPr>
                <w:rFonts w:ascii="Calibri Light" w:hAnsi="Calibri Light"/>
                <w:sz w:val="28"/>
              </w:rPr>
              <w:t xml:space="preserve"> months</w:t>
            </w:r>
            <w:r w:rsidR="009568FF">
              <w:rPr>
                <w:rFonts w:ascii="Calibri Light" w:hAnsi="Calibri Light"/>
                <w:sz w:val="28"/>
              </w:rPr>
              <w:t>.</w:t>
            </w:r>
          </w:p>
          <w:p w:rsidR="00A357D1" w:rsidRPr="004C4533" w:rsidRDefault="00A357D1" w:rsidP="00C369F2">
            <w:pPr>
              <w:rPr>
                <w:rFonts w:ascii="Calibri Light" w:hAnsi="Calibri Light"/>
                <w:sz w:val="28"/>
              </w:rPr>
            </w:pPr>
          </w:p>
          <w:p w:rsidR="00C369F2" w:rsidRPr="009568FF" w:rsidRDefault="00AA2D33" w:rsidP="00AA2D33">
            <w:pPr>
              <w:rPr>
                <w:rFonts w:ascii="Calibri Light" w:hAnsi="Calibri Light"/>
                <w:i/>
                <w:sz w:val="24"/>
                <w:szCs w:val="24"/>
              </w:rPr>
            </w:pPr>
            <w:r>
              <w:rPr>
                <w:rFonts w:ascii="Calibri Light" w:hAnsi="Calibri Light"/>
                <w:i/>
                <w:sz w:val="24"/>
                <w:szCs w:val="24"/>
              </w:rPr>
              <w:t>While our maximum stay is 24</w:t>
            </w:r>
            <w:r w:rsidR="00207A85" w:rsidRPr="009568FF">
              <w:rPr>
                <w:rFonts w:ascii="Calibri Light" w:hAnsi="Calibri Light"/>
                <w:i/>
                <w:sz w:val="24"/>
                <w:szCs w:val="24"/>
              </w:rPr>
              <w:t xml:space="preserve"> months</w:t>
            </w:r>
            <w:r w:rsidR="00A357D1" w:rsidRPr="009568FF">
              <w:rPr>
                <w:rFonts w:ascii="Calibri Light" w:hAnsi="Calibri Light"/>
                <w:i/>
                <w:sz w:val="24"/>
                <w:szCs w:val="24"/>
              </w:rPr>
              <w:t>, we hope t</w:t>
            </w:r>
            <w:r w:rsidR="00207A85" w:rsidRPr="009568FF">
              <w:rPr>
                <w:rFonts w:ascii="Calibri Light" w:hAnsi="Calibri Light"/>
                <w:i/>
                <w:sz w:val="24"/>
                <w:szCs w:val="24"/>
              </w:rPr>
              <w:t xml:space="preserve">o have residents move on after 9-12 </w:t>
            </w:r>
            <w:r w:rsidR="00A357D1" w:rsidRPr="009568FF">
              <w:rPr>
                <w:rFonts w:ascii="Calibri Light" w:hAnsi="Calibri Light"/>
                <w:i/>
                <w:sz w:val="24"/>
                <w:szCs w:val="24"/>
              </w:rPr>
              <w:t xml:space="preserve">months.  Ideally, </w:t>
            </w:r>
            <w:r w:rsidR="00207A85" w:rsidRPr="009568FF">
              <w:rPr>
                <w:rFonts w:ascii="Calibri Light" w:hAnsi="Calibri Light"/>
                <w:i/>
                <w:sz w:val="24"/>
                <w:szCs w:val="24"/>
              </w:rPr>
              <w:t>our customers will be moving on to step down services or semi-independent units, but on occasion we will make sideways referrals should a sister service provide a more appropriate level or style of support.</w:t>
            </w:r>
            <w:r w:rsidR="00A357D1" w:rsidRPr="009568FF">
              <w:rPr>
                <w:rFonts w:ascii="Calibri Light" w:hAnsi="Calibri Light"/>
                <w:i/>
                <w:sz w:val="24"/>
                <w:szCs w:val="24"/>
              </w:rPr>
              <w:t xml:space="preserve"> </w:t>
            </w:r>
          </w:p>
        </w:tc>
      </w:tr>
    </w:tbl>
    <w:p w:rsidR="00567A99" w:rsidRPr="00A97CB8" w:rsidRDefault="00567A99">
      <w:pPr>
        <w:rPr>
          <w:rFonts w:ascii="Calibri Light" w:hAnsi="Calibri Light"/>
        </w:rPr>
      </w:pPr>
    </w:p>
    <w:sectPr w:rsidR="00567A99" w:rsidRPr="00A97C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EF" w:rsidRDefault="002E41EF" w:rsidP="00567A99">
      <w:pPr>
        <w:spacing w:after="0" w:line="240" w:lineRule="auto"/>
      </w:pPr>
      <w:r>
        <w:separator/>
      </w:r>
    </w:p>
  </w:endnote>
  <w:endnote w:type="continuationSeparator" w:id="0">
    <w:p w:rsidR="002E41EF" w:rsidRDefault="002E41EF" w:rsidP="005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EF" w:rsidRDefault="002E41EF" w:rsidP="00567A99">
      <w:pPr>
        <w:spacing w:after="0" w:line="240" w:lineRule="auto"/>
      </w:pPr>
      <w:r>
        <w:separator/>
      </w:r>
    </w:p>
  </w:footnote>
  <w:footnote w:type="continuationSeparator" w:id="0">
    <w:p w:rsidR="002E41EF" w:rsidRDefault="002E41EF" w:rsidP="00567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8F" w:rsidRPr="001F028F" w:rsidRDefault="00BA484A">
    <w:pPr>
      <w:pStyle w:val="Header"/>
      <w:rPr>
        <w:sz w:val="24"/>
      </w:rPr>
    </w:pPr>
    <w:r>
      <w:rPr>
        <w:sz w:val="24"/>
      </w:rPr>
      <w:t>22/01/20</w:t>
    </w:r>
  </w:p>
  <w:p w:rsidR="00BA484A" w:rsidRDefault="00BA48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99"/>
    <w:rsid w:val="000E1A2E"/>
    <w:rsid w:val="001F028F"/>
    <w:rsid w:val="00207A85"/>
    <w:rsid w:val="0022232E"/>
    <w:rsid w:val="002B043B"/>
    <w:rsid w:val="002B5815"/>
    <w:rsid w:val="002D7B4F"/>
    <w:rsid w:val="002E41EF"/>
    <w:rsid w:val="002F1F57"/>
    <w:rsid w:val="002F227F"/>
    <w:rsid w:val="00324438"/>
    <w:rsid w:val="00324D05"/>
    <w:rsid w:val="003A15D9"/>
    <w:rsid w:val="004A35E0"/>
    <w:rsid w:val="004C4533"/>
    <w:rsid w:val="00531D9F"/>
    <w:rsid w:val="005501EB"/>
    <w:rsid w:val="00567A99"/>
    <w:rsid w:val="005E15E0"/>
    <w:rsid w:val="00670102"/>
    <w:rsid w:val="006D3858"/>
    <w:rsid w:val="00723188"/>
    <w:rsid w:val="00893B0D"/>
    <w:rsid w:val="009568FF"/>
    <w:rsid w:val="009721ED"/>
    <w:rsid w:val="0099633B"/>
    <w:rsid w:val="00A16449"/>
    <w:rsid w:val="00A357D1"/>
    <w:rsid w:val="00A41EA4"/>
    <w:rsid w:val="00A97CB8"/>
    <w:rsid w:val="00AA2D33"/>
    <w:rsid w:val="00BA484A"/>
    <w:rsid w:val="00C368B9"/>
    <w:rsid w:val="00C369F2"/>
    <w:rsid w:val="00C675EE"/>
    <w:rsid w:val="00DB30D5"/>
    <w:rsid w:val="00DD6740"/>
    <w:rsid w:val="00F0720F"/>
    <w:rsid w:val="00F7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066D6CF095848AD5541D900D97AF5" ma:contentTypeVersion="12" ma:contentTypeDescription="Create a new document." ma:contentTypeScope="" ma:versionID="8539bd39628ac2a7f42ec5da9de6c245">
  <xsd:schema xmlns:xsd="http://www.w3.org/2001/XMLSchema" xmlns:xs="http://www.w3.org/2001/XMLSchema" xmlns:p="http://schemas.microsoft.com/office/2006/metadata/properties" xmlns:ns2="2c0c193b-4d3d-4f3d-854e-39105ad0bbd0" xmlns:ns3="d44609ee-d099-49db-a640-0f1e473af6e3" targetNamespace="http://schemas.microsoft.com/office/2006/metadata/properties" ma:root="true" ma:fieldsID="3189cc70666de068411cadfe13c6c55a" ns2:_="" ns3:_="">
    <xsd:import namespace="2c0c193b-4d3d-4f3d-854e-39105ad0bbd0"/>
    <xsd:import namespace="d44609ee-d099-49db-a640-0f1e473af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193b-4d3d-4f3d-854e-39105ad0b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609ee-d099-49db-a640-0f1e473af6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CA4F0-44ED-4EEF-AC78-5FE2B2E2F1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6D57C1-8355-42E1-8129-E9287AFEBA2B}">
  <ds:schemaRefs>
    <ds:schemaRef ds:uri="http://schemas.microsoft.com/sharepoint/v3/contenttype/forms"/>
  </ds:schemaRefs>
</ds:datastoreItem>
</file>

<file path=customXml/itemProps3.xml><?xml version="1.0" encoding="utf-8"?>
<ds:datastoreItem xmlns:ds="http://schemas.openxmlformats.org/officeDocument/2006/customXml" ds:itemID="{57B58996-0165-4A60-BE7E-196870B85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193b-4d3d-4f3d-854e-39105ad0bbd0"/>
    <ds:schemaRef ds:uri="d44609ee-d099-49db-a640-0f1e473af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99DF44AC.dotm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Gallou, Elizabeth</dc:creator>
  <cp:lastModifiedBy>Owen, Jaz</cp:lastModifiedBy>
  <cp:revision>4</cp:revision>
  <cp:lastPrinted>2016-12-15T13:37:00Z</cp:lastPrinted>
  <dcterms:created xsi:type="dcterms:W3CDTF">2021-07-16T17:31:00Z</dcterms:created>
  <dcterms:modified xsi:type="dcterms:W3CDTF">2021-07-16T17:33:00Z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0x010100563066D6CF095848AD5541D900D97AF5</vt:lpwstr>
  </property>
</Properties>
</file>