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7723A" w:rsidRDefault="0047723A">
      <w:pPr>
        <w:spacing w:after="0"/>
        <w:ind w:left="-1440" w:right="10465"/>
      </w:pPr>
    </w:p>
    <w:tbl>
      <w:tblPr>
        <w:tblStyle w:val="TableGrid1"/>
        <w:tblW w:w="10817" w:type="dxa"/>
        <w:tblInd w:w="-894" w:type="dxa"/>
        <w:tblCellMar>
          <w:top w:w="129" w:type="dxa"/>
          <w:left w:w="174" w:type="dxa"/>
          <w:right w:w="115" w:type="dxa"/>
        </w:tblCellMar>
        <w:tblLook w:val="04A0" w:firstRow="1" w:lastRow="0" w:firstColumn="1" w:lastColumn="0" w:noHBand="0" w:noVBand="1"/>
      </w:tblPr>
      <w:tblGrid>
        <w:gridCol w:w="10817"/>
      </w:tblGrid>
      <w:tr w:rsidR="0047723A" w14:paraId="7BAB6A5F" w14:textId="77777777" w:rsidTr="23D00F5A">
        <w:trPr>
          <w:trHeight w:val="15007"/>
        </w:trPr>
        <w:tc>
          <w:tcPr>
            <w:tcW w:w="10817" w:type="dxa"/>
            <w:tcBorders>
              <w:top w:val="double" w:sz="18" w:space="0" w:color="000000" w:themeColor="text1"/>
              <w:left w:val="double" w:sz="18" w:space="0" w:color="000000" w:themeColor="text1"/>
              <w:bottom w:val="double" w:sz="18" w:space="0" w:color="000000" w:themeColor="text1"/>
              <w:right w:val="double" w:sz="18" w:space="0" w:color="000000" w:themeColor="text1"/>
            </w:tcBorders>
          </w:tcPr>
          <w:p w14:paraId="775A0EBF" w14:textId="7768407C" w:rsidR="0047723A" w:rsidRDefault="1E45FB34" w:rsidP="7CB1F6EE">
            <w:pPr>
              <w:jc w:val="center"/>
            </w:pPr>
            <w:r>
              <w:t xml:space="preserve"> </w:t>
            </w:r>
          </w:p>
          <w:p w14:paraId="29D6B04F" w14:textId="5542499B" w:rsidR="0047723A" w:rsidRPr="00D038ED" w:rsidRDefault="23D00F5A" w:rsidP="23D00F5A">
            <w:pPr>
              <w:jc w:val="center"/>
              <w:rPr>
                <w:rFonts w:asciiTheme="minorHAnsi" w:eastAsia="Courier New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038ED">
              <w:rPr>
                <w:rFonts w:asciiTheme="minorHAnsi" w:eastAsia="Courier New" w:hAnsiTheme="minorHAnsi" w:cstheme="minorHAnsi"/>
                <w:b/>
                <w:bCs/>
                <w:sz w:val="28"/>
                <w:szCs w:val="28"/>
                <w:u w:val="single"/>
              </w:rPr>
              <w:t>KING GEORGE’S HOSTEL</w:t>
            </w:r>
          </w:p>
          <w:p w14:paraId="6C25629B" w14:textId="2DC6BAED" w:rsidR="7CB1F6EE" w:rsidRPr="00D038ED" w:rsidRDefault="7CB1F6EE" w:rsidP="7CB1F6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About the service:</w:t>
            </w:r>
          </w:p>
          <w:p w14:paraId="39345BD4" w14:textId="09972399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King George’s Hostel is situated in the heart of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Westminster;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offering single rooms, self-catering accommodation with shared facilities, to verified male rough sleepers between the ages of 18 - </w:t>
            </w:r>
            <w:r w:rsidR="004E5A3F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75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The project accepts clients that continue to misuse substances, experience </w:t>
            </w:r>
            <w:r w:rsidR="004E5A3F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m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ental </w:t>
            </w:r>
            <w:r w:rsidR="004E5A3F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h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ealth </w:t>
            </w:r>
            <w:r w:rsidR="004E5A3F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llness and other diverse support needs. King George’s Hostel endeavors to provide a safe and caring environment </w:t>
            </w:r>
            <w:r w:rsidR="00D6322D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utilizing a Psychologically Informed Environment framework to understand and adapt to each </w:t>
            </w:r>
            <w:proofErr w:type="gramStart"/>
            <w:r w:rsidR="00D6322D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clients</w:t>
            </w:r>
            <w:proofErr w:type="gramEnd"/>
            <w:r w:rsidR="00D6322D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individual needs.</w:t>
            </w:r>
          </w:p>
          <w:p w14:paraId="7AB5A5A0" w14:textId="381D6CC6" w:rsidR="00D6322D" w:rsidRPr="00D038ED" w:rsidRDefault="00D6322D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King Georges hostel is comprised of 58 continued use bedspaces for men with local connection to Westminster that have Complex Needs and are experiencing multiple disadvantage. There is also a separate 10 bedspace Health Cluster service for rough sleepers that caters to those with a health need that can be significantly improved in a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short term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frame through intensive health support. </w:t>
            </w:r>
          </w:p>
          <w:p w14:paraId="4EA1839E" w14:textId="76A94231" w:rsidR="7CB1F6EE" w:rsidRPr="00D038ED" w:rsidRDefault="00D6322D" w:rsidP="00D6322D">
            <w:pPr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health cluster service is comprised of </w:t>
            </w:r>
            <w:r w:rsidR="7CB1F6EE"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1 Complex Needs Health Navigator </w:t>
            </w:r>
            <w:proofErr w:type="gramStart"/>
            <w:r w:rsidR="7CB1F6EE"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>working  Mon</w:t>
            </w:r>
            <w:proofErr w:type="gramEnd"/>
            <w:r w:rsidR="7CB1F6EE"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-Fri and 1 Homeless Health Clinical Nurse Specialist working offsite from a local GP practice </w:t>
            </w:r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twice weekly </w:t>
            </w:r>
            <w:r w:rsidR="004E5A3F"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>(Great Chapel Street GP)</w:t>
            </w:r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.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>Health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 bed residents are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>provided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 one meal a day throughout their time in the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>bed, and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color w:val="323130"/>
                <w:sz w:val="24"/>
                <w:szCs w:val="24"/>
              </w:rPr>
              <w:t xml:space="preserve"> are supported by the Nurse and Complex Needs Health Navigator to address as many health needs as possible in that duration.</w:t>
            </w:r>
          </w:p>
          <w:p w14:paraId="0BFB9673" w14:textId="23861486" w:rsidR="7CB1F6EE" w:rsidRPr="00D038ED" w:rsidRDefault="7CB1F6EE" w:rsidP="7CB1F6EE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E3AD1C8" w14:textId="1F0667CE" w:rsidR="7CB1F6EE" w:rsidRPr="00D038ED" w:rsidRDefault="7CB1F6EE" w:rsidP="7CB1F6EE">
            <w:pPr>
              <w:spacing w:after="16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WHAT THE SERVICE OFFERS:</w:t>
            </w:r>
          </w:p>
          <w:p w14:paraId="09F7DDB6" w14:textId="031585B6" w:rsidR="7CB1F6EE" w:rsidRPr="00D038ED" w:rsidRDefault="7CB1F6EE" w:rsidP="7CB1F6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68 bed all male self-catering hostel.</w:t>
            </w:r>
          </w:p>
          <w:p w14:paraId="14071CE0" w14:textId="719B7035" w:rsidR="7CB1F6EE" w:rsidRPr="00D038ED" w:rsidRDefault="7CB1F6EE" w:rsidP="7CB1F6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No disabled access.</w:t>
            </w:r>
          </w:p>
          <w:p w14:paraId="77279AF2" w14:textId="4CF53FE9" w:rsidR="7CB1F6EE" w:rsidRPr="00D038ED" w:rsidRDefault="7CB1F6EE" w:rsidP="7CB1F6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Service charge is £</w:t>
            </w:r>
            <w:r w:rsidR="00D6322D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13.86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per week.</w:t>
            </w:r>
          </w:p>
          <w:p w14:paraId="34741C4D" w14:textId="77777777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No pets allowed.</w:t>
            </w:r>
          </w:p>
          <w:p w14:paraId="00EFDF10" w14:textId="10A21108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 visitor's policy- This is a request from clients to enhance stability /recovery </w:t>
            </w:r>
          </w:p>
          <w:p w14:paraId="140528BD" w14:textId="77777777" w:rsidR="00D038ED" w:rsidRDefault="00D038E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3BDD730B" w14:textId="3BFDD5F0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SUPPORT:</w:t>
            </w:r>
          </w:p>
          <w:p w14:paraId="65E5AC57" w14:textId="552D08B0" w:rsidR="7CB1F6EE" w:rsidRPr="00D038ED" w:rsidRDefault="7CB1F6EE" w:rsidP="7CB1F6EE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King</w:t>
            </w:r>
            <w:r w:rsidRPr="00D038E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Georges has a support team of 17 and we work closely with many different partner agencies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in an attempt to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meet everyone’s support needs. We work with Turning Point to provide a needle exchange as we want our clients who use substances to do so safely and still have access to a quality service.</w:t>
            </w:r>
            <w:r w:rsidRPr="00D038E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53A81F13" w14:textId="515F179C" w:rsidR="7CB1F6EE" w:rsidRPr="00D038ED" w:rsidRDefault="7CB1F6EE" w:rsidP="7CB1F6EE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We have a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Psychologist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on site (mon-weds) who will meet with clients on a 1-1 basis, and who also works with staff to facilitate reflective practice.  We also provide a full time ROC worker who operates a </w:t>
            </w:r>
            <w:r w:rsidRPr="00D038ED">
              <w:rPr>
                <w:rFonts w:asciiTheme="minorHAnsi" w:eastAsia="Times New Roman" w:hAnsiTheme="minorHAnsi" w:cstheme="minorHAnsi"/>
                <w:color w:val="404041"/>
                <w:sz w:val="24"/>
                <w:szCs w:val="24"/>
                <w:lang w:val="en-GB"/>
              </w:rPr>
              <w:t>daytime workshop and sessions such as mindfulness, art therapy, health and wellbeing including sport &amp; fitness and cooking groups. There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also numerous trips undertaken from fishing to the cinema and museum visit.</w:t>
            </w:r>
          </w:p>
          <w:p w14:paraId="00E2B2AC" w14:textId="77777777" w:rsidR="00D038ED" w:rsidRPr="00D038ED" w:rsidRDefault="00D038E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6F52642C" w14:textId="38C1E108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24 HOURS STAFFING ONSITE:</w:t>
            </w:r>
          </w:p>
          <w:p w14:paraId="0A7F06D0" w14:textId="057C9FC9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Regional Service Manager</w:t>
            </w:r>
          </w:p>
          <w:p w14:paraId="6E607686" w14:textId="77777777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2 Team Managers</w:t>
            </w:r>
          </w:p>
          <w:p w14:paraId="11507ED6" w14:textId="278A2E34" w:rsidR="7CB1F6EE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7CB1F6EE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Specialist Multiple Disadvantage Workers</w:t>
            </w:r>
          </w:p>
          <w:p w14:paraId="0A03447E" w14:textId="57070B4B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2 Assertive Outreach and Transitions Workers</w:t>
            </w:r>
          </w:p>
          <w:p w14:paraId="4236F169" w14:textId="7816DBC3" w:rsidR="7CB1F6EE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7 Complex Needs</w:t>
            </w:r>
            <w:r w:rsidR="7CB1F6EE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Project Workers</w:t>
            </w:r>
          </w:p>
          <w:p w14:paraId="20A73307" w14:textId="2377DE04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 Complex Needs Health Navigator</w:t>
            </w:r>
          </w:p>
          <w:p w14:paraId="712080EC" w14:textId="77CC3201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Health Navigator</w:t>
            </w:r>
          </w:p>
          <w:p w14:paraId="13AFF21C" w14:textId="74C80C7C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Psychologist</w:t>
            </w:r>
          </w:p>
          <w:p w14:paraId="13C10C71" w14:textId="5CD85178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Housing Services Administrator</w:t>
            </w:r>
          </w:p>
          <w:p w14:paraId="55F5EE1F" w14:textId="7DD2BF02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Recovery Opportunities Coordinator (ROC)</w:t>
            </w:r>
          </w:p>
          <w:p w14:paraId="25374402" w14:textId="15DD5FB3" w:rsidR="7CB1F6EE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7CB1F6EE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Night Concierge</w:t>
            </w:r>
          </w:p>
          <w:p w14:paraId="5AB7FA8D" w14:textId="259F7018" w:rsidR="7CB1F6EE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Security Input from </w:t>
            </w:r>
            <w:proofErr w:type="spellStart"/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Critico</w:t>
            </w:r>
            <w:proofErr w:type="spellEnd"/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Security</w:t>
            </w:r>
          </w:p>
          <w:p w14:paraId="2E29392E" w14:textId="77777777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F5FEEAA" w14:textId="65F2C276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Inreach</w:t>
            </w:r>
            <w:proofErr w:type="spellEnd"/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from Supporting Agencies</w:t>
            </w:r>
          </w:p>
          <w:p w14:paraId="38293152" w14:textId="44763BF5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 days per week Substance Use 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Service (Turning Point)</w:t>
            </w:r>
          </w:p>
          <w:p w14:paraId="465A472A" w14:textId="413EDA74" w:rsidR="00482C25" w:rsidRPr="00D038ED" w:rsidRDefault="00482C25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day per week Nurse input (Dr Hickeys Surgery)</w:t>
            </w:r>
          </w:p>
          <w:p w14:paraId="3435FA50" w14:textId="4B6094B9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 day per week Adult Social Care</w:t>
            </w:r>
          </w:p>
          <w:p w14:paraId="039F24C3" w14:textId="06E70F22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½ day per week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Alcohol Support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Service (CGL)</w:t>
            </w:r>
          </w:p>
          <w:p w14:paraId="0ECD20D5" w14:textId="30D47FB4" w:rsidR="00D6322D" w:rsidRPr="00D038ED" w:rsidRDefault="00D6322D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½ day per week Occupation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al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Therapy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(EASL)</w:t>
            </w:r>
          </w:p>
          <w:p w14:paraId="499FA483" w14:textId="12BE3017" w:rsidR="00482C25" w:rsidRPr="00D038ED" w:rsidRDefault="00482C25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½ day per week GP input (Dr Hickeys Surgery)</w:t>
            </w:r>
          </w:p>
          <w:p w14:paraId="55A242DE" w14:textId="2DDEA42C" w:rsidR="1E45FB34" w:rsidRPr="00D038ED" w:rsidRDefault="1E45FB34" w:rsidP="1E45FB34">
            <w:pPr>
              <w:spacing w:after="161" w:line="259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8C62BC2" w14:textId="7BD6CC35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KEY RESPONSIBILITIES:</w:t>
            </w:r>
          </w:p>
          <w:p w14:paraId="5621AD3F" w14:textId="27A4F731" w:rsidR="7CB1F6EE" w:rsidRPr="00D038ED" w:rsidRDefault="7CB1F6EE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Staff to provide effective,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high quality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support to residents in a hostel housing people with complex and enduring needs in relation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to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mental health, physical health, offending, substance use, domestic violence, learning disability</w:t>
            </w:r>
            <w:proofErr w:type="gramStart"/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, cognitive</w:t>
            </w:r>
            <w:proofErr w:type="gramEnd"/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impairment.</w:t>
            </w:r>
          </w:p>
          <w:p w14:paraId="1FAE7A49" w14:textId="29B9064B" w:rsidR="00482C25" w:rsidRPr="00D038ED" w:rsidRDefault="00482C25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Specialist Multiple Disadvantage workers assess new referrals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in to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hostel, draft initial support plans and risks. They also assist with managing challenging cases and supporting move on from the service.</w:t>
            </w:r>
          </w:p>
          <w:p w14:paraId="59A3C90C" w14:textId="5CA25DEB" w:rsidR="00482C25" w:rsidRPr="00D038ED" w:rsidRDefault="00482C25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Complex Needs Project Workers provide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the day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-to-day support and </w:t>
            </w:r>
            <w:proofErr w:type="spell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caseworking</w:t>
            </w:r>
            <w:proofErr w:type="spell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for clients. Ensuring client welfare, building safety, support to attend appointments, support to develop life skills and maximize benefits entitlements.</w:t>
            </w:r>
          </w:p>
          <w:p w14:paraId="1DCFFD4A" w14:textId="375CDBD4" w:rsidR="00482C25" w:rsidRPr="00D038ED" w:rsidRDefault="00482C25" w:rsidP="7CB1F6EE">
            <w:pPr>
              <w:spacing w:after="161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Our Health Navigator manages health </w:t>
            </w:r>
            <w:proofErr w:type="spell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inreach</w:t>
            </w:r>
            <w:proofErr w:type="spell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in to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service, holds a caseload of clients who need support to address a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short term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or chronic health condition; and liaises with hospitals and health professionals when a client is unwell.</w:t>
            </w:r>
          </w:p>
          <w:p w14:paraId="147F4376" w14:textId="38FBD8A4" w:rsidR="7CB1F6EE" w:rsidRPr="00D038ED" w:rsidRDefault="00482C25" w:rsidP="7CB1F6EE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Our Recovery Opportunities Co-</w:t>
            </w:r>
            <w:proofErr w:type="spell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ordinator</w:t>
            </w:r>
            <w:proofErr w:type="spell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manages the activity </w:t>
            </w:r>
            <w:proofErr w:type="spell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programme</w:t>
            </w:r>
            <w:proofErr w:type="spell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ETE opportunities. Their role is to help clients identify meaningful use of time inside and outside the hostel and to ensure continuity of opportunities for positive engagement.</w:t>
            </w:r>
          </w:p>
          <w:p w14:paraId="56215932" w14:textId="3EAF7E50" w:rsidR="00482C25" w:rsidRPr="00D038ED" w:rsidRDefault="00482C25" w:rsidP="7CB1F6EE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Our Assertive Outreach and Transitions workers help to bridge the gap between the hostel and the streets. Helping to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relationship build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with potential new referrals, to ease the transition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in to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building. Acting as a bridge between Outreach teams and the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service, and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also helps to manage community relations and minimize anti-social behaviour outside the building.</w:t>
            </w:r>
          </w:p>
          <w:p w14:paraId="523B81AF" w14:textId="3DE8C639" w:rsidR="1E45FB34" w:rsidRPr="00D038ED" w:rsidRDefault="1E45FB34" w:rsidP="1E45FB34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6B20F99" w14:textId="2538B63E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EXPECT</w:t>
            </w:r>
            <w:r w:rsidR="00482C25"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</w:t>
            </w: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IONS OF CLIENTS:</w:t>
            </w:r>
          </w:p>
          <w:p w14:paraId="4B652875" w14:textId="3314BB1B" w:rsidR="7CB1F6EE" w:rsidRPr="00D038ED" w:rsidRDefault="7CB1F6EE" w:rsidP="7CB1F6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40F8FB" w14:textId="1F7086AD" w:rsidR="7CB1F6EE" w:rsidRPr="00D038ED" w:rsidRDefault="7CB1F6EE" w:rsidP="7CB1F6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King George’s staff team are led by the client in terms of aspirations and a desire to stabilize. We work with complex behaviors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in an attempt to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find ways of managing them as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oppose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changing or eradicating them. Expectations on the clients a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re that they treat staff, one another and the building with respect; and</w:t>
            </w: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that they have a desire to move away from rough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sleeping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become more stable</w:t>
            </w:r>
            <w:r w:rsidR="00482C25"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demonstrate this through a willingness to engage in proactive support.</w:t>
            </w:r>
          </w:p>
          <w:p w14:paraId="5EA54E74" w14:textId="39E645D3" w:rsidR="7CB1F6EE" w:rsidRPr="00D038ED" w:rsidRDefault="7CB1F6EE" w:rsidP="7CB1F6EE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9F62CA3" w14:textId="5B8812D1" w:rsidR="1E45FB34" w:rsidRPr="00D038ED" w:rsidRDefault="1E45FB34" w:rsidP="1E45FB34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5A5BA67" w14:textId="33A942DD" w:rsidR="7CB1F6EE" w:rsidRPr="00D038ED" w:rsidRDefault="7CB1F6EE" w:rsidP="7CB1F6EE">
            <w:pPr>
              <w:spacing w:after="16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OUR AIMS:</w:t>
            </w:r>
          </w:p>
          <w:p w14:paraId="265B31A4" w14:textId="71EE8CB8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establish and maintain close working relationships with statutory and voluntary agencies. </w:t>
            </w:r>
          </w:p>
          <w:p w14:paraId="49173DA5" w14:textId="6A87AFC8" w:rsidR="7CB1F6EE" w:rsidRPr="00D038ED" w:rsidRDefault="7CB1F6EE" w:rsidP="00482C25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offer temporary accommodation with the objective of resettling clients into appropriate and suitable accommodation. </w:t>
            </w:r>
          </w:p>
          <w:p w14:paraId="1AED4845" w14:textId="16758004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provide advice, support and information within an enabling environment, which promotes independence. </w:t>
            </w:r>
          </w:p>
          <w:p w14:paraId="05BEF13C" w14:textId="7D6F00E3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facilitate regular resident participation meetings with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the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view to improving the environment and services provided. </w:t>
            </w:r>
          </w:p>
          <w:p w14:paraId="7138BE16" w14:textId="2BC204DC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actively promote and implement the SHP Equal Opportunities policy. </w:t>
            </w:r>
          </w:p>
          <w:p w14:paraId="1DC98127" w14:textId="60C1BFB8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deal with complaints sensitively and within the SHP complaints procedure. </w:t>
            </w:r>
          </w:p>
          <w:p w14:paraId="245CF958" w14:textId="54E9B9DD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link residents into the appropriate statutory and voluntary agencies. </w:t>
            </w:r>
          </w:p>
          <w:p w14:paraId="080E5143" w14:textId="6193C7F1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provide assessments and life skills training depending on the individual's needs. </w:t>
            </w:r>
          </w:p>
          <w:p w14:paraId="16137A42" w14:textId="39515386" w:rsidR="7CB1F6EE" w:rsidRPr="00D038ED" w:rsidRDefault="7CB1F6EE" w:rsidP="7CB1F6EE">
            <w:pPr>
              <w:pStyle w:val="ListParagraph"/>
              <w:numPr>
                <w:ilvl w:val="0"/>
                <w:numId w:val="1"/>
              </w:numPr>
              <w:spacing w:after="16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To allocate an identified keyworker and to provide regular key work sessions based on the support plan system</w:t>
            </w:r>
          </w:p>
          <w:p w14:paraId="6F8A034E" w14:textId="4789A552" w:rsidR="7CB1F6EE" w:rsidRPr="00D038ED" w:rsidRDefault="7CB1F6EE" w:rsidP="7CB1F6EE">
            <w:pPr>
              <w:spacing w:after="16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A72218C" w14:textId="2D7A93CA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MOVE ON PATHWAY EXPECTATIONS: </w:t>
            </w:r>
          </w:p>
          <w:p w14:paraId="645D3EC7" w14:textId="671FA33A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84A45AE" w14:textId="2B88879E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 part of the client's pathway for </w:t>
            </w:r>
            <w:proofErr w:type="gramStart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move</w:t>
            </w:r>
            <w:proofErr w:type="gramEnd"/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on, King George’s works in partnership with Westminster Council to help facilitate a smooth transition out of the service. This would include clients who are referred to external services through either residential treatment, semi-independent living, supported housing or Clearing House tenancy.</w:t>
            </w:r>
          </w:p>
          <w:p w14:paraId="76A8E14D" w14:textId="7FEB4C7E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B7172F4" w14:textId="67FB2587" w:rsidR="0047723A" w:rsidRPr="00D038ED" w:rsidRDefault="7CB1F6EE" w:rsidP="7CB1F6E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CD01BE9" w14:textId="02B3D6F0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DIRECTIONS:</w:t>
            </w:r>
          </w:p>
          <w:p w14:paraId="35B957C2" w14:textId="11C59652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2056FB7F" w14:textId="1D767319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5-minute walk from St James station </w:t>
            </w:r>
          </w:p>
          <w:p w14:paraId="6CF5E603" w14:textId="2502C2A9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C2B8588" w14:textId="73B1A5B8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15- minute walk from Victoria station </w:t>
            </w:r>
          </w:p>
          <w:p w14:paraId="62CFA576" w14:textId="76D1B26F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AC1C0F6" w14:textId="058C15DD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10- minute walk from Westminster tube station</w:t>
            </w:r>
          </w:p>
          <w:p w14:paraId="66D9FCF6" w14:textId="2FB1FC19" w:rsidR="7CB1F6EE" w:rsidRPr="00D038ED" w:rsidRDefault="7CB1F6EE" w:rsidP="7CB1F6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9A0658A" w14:textId="62FF7853" w:rsidR="0047723A" w:rsidRPr="00D038ED" w:rsidRDefault="1E45FB34" w:rsidP="1E45FB3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38ED">
              <w:rPr>
                <w:rFonts w:asciiTheme="minorHAnsi" w:eastAsia="Times New Roman" w:hAnsiTheme="minorHAnsi" w:cstheme="minorHAnsi"/>
                <w:sz w:val="24"/>
                <w:szCs w:val="24"/>
              </w:rPr>
              <w:t>Bus routes: 507, 211, 24, 148, 11</w:t>
            </w:r>
            <w:r w:rsidRPr="00D038E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EA285AA" w14:textId="77777777" w:rsidR="0047723A" w:rsidRDefault="004F0861">
            <w:r w:rsidRPr="00482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0A37501D" w14:textId="77777777" w:rsidR="00957EF2" w:rsidRDefault="00957EF2"/>
    <w:sectPr w:rsidR="00957EF2">
      <w:pgSz w:w="11905" w:h="16840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22C7"/>
    <w:multiLevelType w:val="hybridMultilevel"/>
    <w:tmpl w:val="FFFFFFFF"/>
    <w:lvl w:ilvl="0" w:tplc="D76C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4B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E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4D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40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25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A3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A1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6C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5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3A"/>
    <w:rsid w:val="00073EC1"/>
    <w:rsid w:val="00175E10"/>
    <w:rsid w:val="00353592"/>
    <w:rsid w:val="00442956"/>
    <w:rsid w:val="0047723A"/>
    <w:rsid w:val="00482C25"/>
    <w:rsid w:val="004E5A3F"/>
    <w:rsid w:val="004F0861"/>
    <w:rsid w:val="005E6352"/>
    <w:rsid w:val="00957EF2"/>
    <w:rsid w:val="00AE7DEA"/>
    <w:rsid w:val="00BA1367"/>
    <w:rsid w:val="00D038ED"/>
    <w:rsid w:val="00D6322D"/>
    <w:rsid w:val="00EE5BDC"/>
    <w:rsid w:val="1E45FB34"/>
    <w:rsid w:val="23D00F5A"/>
    <w:rsid w:val="7CB1F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689F"/>
  <w15:docId w15:val="{2095B593-C825-AF4C-A8C7-CE531876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5478</Characters>
  <Application>Microsoft Office Word</Application>
  <DocSecurity>4</DocSecurity>
  <Lines>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- BRNS Group</dc:creator>
  <cp:keywords/>
  <cp:lastModifiedBy>Anna Midgley</cp:lastModifiedBy>
  <cp:revision>2</cp:revision>
  <dcterms:created xsi:type="dcterms:W3CDTF">2025-10-02T07:29:00Z</dcterms:created>
  <dcterms:modified xsi:type="dcterms:W3CDTF">2025-10-02T07:29:00Z</dcterms:modified>
</cp:coreProperties>
</file>